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10FA" w14:textId="73FB3443" w:rsidR="008F0D46" w:rsidRPr="00441A31" w:rsidRDefault="008F0D46" w:rsidP="004A1BC9">
      <w:pPr>
        <w:ind w:left="142"/>
        <w:rPr>
          <w:rFonts w:ascii="Aptos" w:hAnsi="Aptos"/>
          <w:b/>
          <w:bCs/>
          <w:sz w:val="24"/>
          <w:szCs w:val="24"/>
          <w:u w:val="single"/>
        </w:rPr>
      </w:pPr>
    </w:p>
    <w:p w14:paraId="2BED1725" w14:textId="77777777" w:rsidR="008F0D46" w:rsidRPr="00441A31" w:rsidRDefault="008F0D46" w:rsidP="00F839ED">
      <w:pPr>
        <w:pStyle w:val="Listenabsatz"/>
        <w:numPr>
          <w:ilvl w:val="0"/>
          <w:numId w:val="19"/>
        </w:numPr>
        <w:spacing w:line="256" w:lineRule="auto"/>
        <w:ind w:left="142" w:firstLine="0"/>
        <w:jc w:val="both"/>
        <w:rPr>
          <w:rFonts w:ascii="Aptos" w:hAnsi="Aptos"/>
          <w:b/>
          <w:bCs/>
          <w:sz w:val="22"/>
          <w:szCs w:val="22"/>
        </w:rPr>
      </w:pPr>
      <w:r w:rsidRPr="00441A31">
        <w:rPr>
          <w:rFonts w:ascii="Aptos" w:hAnsi="Aptos"/>
          <w:b/>
          <w:bCs/>
        </w:rPr>
        <w:t>Nutzungsbedingungen</w:t>
      </w:r>
    </w:p>
    <w:p w14:paraId="419DB57E" w14:textId="77777777" w:rsidR="008F0D46" w:rsidRPr="00441A31" w:rsidRDefault="008F0D46" w:rsidP="004A1BC9">
      <w:pPr>
        <w:pStyle w:val="Listenabsatz"/>
        <w:ind w:left="142"/>
        <w:jc w:val="both"/>
        <w:rPr>
          <w:rFonts w:ascii="Aptos" w:hAnsi="Aptos"/>
        </w:rPr>
      </w:pPr>
    </w:p>
    <w:p w14:paraId="5A486E73" w14:textId="6CBBE7E9" w:rsidR="008F0D46" w:rsidRPr="00441A31" w:rsidRDefault="008F0D46" w:rsidP="004A1BC9">
      <w:pPr>
        <w:pStyle w:val="Listenabsatz"/>
        <w:numPr>
          <w:ilvl w:val="1"/>
          <w:numId w:val="19"/>
        </w:numPr>
        <w:spacing w:line="240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 xml:space="preserve">Der Verleih erfolgt </w:t>
      </w:r>
      <w:r w:rsidR="00152FA7" w:rsidRPr="00441A31">
        <w:rPr>
          <w:rFonts w:ascii="Aptos" w:hAnsi="Aptos"/>
        </w:rPr>
        <w:t xml:space="preserve">unentgeltlich </w:t>
      </w:r>
      <w:r w:rsidRPr="00441A31">
        <w:rPr>
          <w:rFonts w:ascii="Aptos" w:hAnsi="Aptos"/>
        </w:rPr>
        <w:t>ausschließlich an Mitglieder eines Ortsclubs im ADAC</w:t>
      </w:r>
      <w:r w:rsidR="00EC3AF8" w:rsidRPr="00441A31">
        <w:rPr>
          <w:rFonts w:ascii="Aptos" w:hAnsi="Aptos"/>
        </w:rPr>
        <w:t xml:space="preserve"> Westfalen e.V.</w:t>
      </w:r>
      <w:r w:rsidR="007C78B1" w:rsidRPr="00441A31">
        <w:rPr>
          <w:rFonts w:ascii="Aptos" w:hAnsi="Aptos"/>
        </w:rPr>
        <w:t xml:space="preserve"> (Verleiher)</w:t>
      </w:r>
      <w:r w:rsidRPr="00441A31">
        <w:rPr>
          <w:rFonts w:ascii="Aptos" w:hAnsi="Aptos"/>
        </w:rPr>
        <w:t>, in dem mindestens ein Mitglied an der Fit 4 Pedelec Instruktor Ausbildung teilgenommen hat.</w:t>
      </w:r>
      <w:r w:rsidR="00644E41" w:rsidRPr="00441A31">
        <w:rPr>
          <w:rFonts w:ascii="Aptos" w:hAnsi="Aptos"/>
        </w:rPr>
        <w:t xml:space="preserve"> Nachfolgend sind diese als „Nutzer“ benannt.</w:t>
      </w:r>
    </w:p>
    <w:p w14:paraId="3F79EB55" w14:textId="77777777" w:rsidR="00647C9E" w:rsidRPr="00441A31" w:rsidRDefault="00647C9E" w:rsidP="00F839ED">
      <w:pPr>
        <w:pStyle w:val="Listenabsatz"/>
        <w:spacing w:line="240" w:lineRule="auto"/>
        <w:ind w:left="142"/>
        <w:jc w:val="both"/>
        <w:rPr>
          <w:rFonts w:ascii="Aptos" w:hAnsi="Aptos"/>
        </w:rPr>
      </w:pPr>
    </w:p>
    <w:p w14:paraId="73CE4D80" w14:textId="67ACD224" w:rsidR="00647C9E" w:rsidRPr="00441A31" w:rsidRDefault="00647C9E" w:rsidP="00F839ED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Pedelec</w:t>
      </w:r>
      <w:r w:rsidR="007C78B1" w:rsidRPr="00441A31">
        <w:rPr>
          <w:rFonts w:ascii="Aptos" w:hAnsi="Aptos"/>
        </w:rPr>
        <w:t>s</w:t>
      </w:r>
      <w:r w:rsidRPr="00441A31">
        <w:rPr>
          <w:rFonts w:ascii="Aptos" w:hAnsi="Aptos"/>
        </w:rPr>
        <w:t xml:space="preserve"> d</w:t>
      </w:r>
      <w:r w:rsidR="007C78B1" w:rsidRPr="00441A31">
        <w:rPr>
          <w:rFonts w:ascii="Aptos" w:hAnsi="Aptos"/>
        </w:rPr>
        <w:t>ürfen</w:t>
      </w:r>
      <w:r w:rsidRPr="00441A31">
        <w:rPr>
          <w:rFonts w:ascii="Aptos" w:hAnsi="Aptos"/>
        </w:rPr>
        <w:t xml:space="preserve"> nur im Rahmen von Ortsclubaktivitäten und nicht für private Zwecke ohne Ortsclubbezug genutzt werden.</w:t>
      </w:r>
    </w:p>
    <w:p w14:paraId="5DA24A87" w14:textId="77777777" w:rsidR="00647C9E" w:rsidRPr="00441A31" w:rsidRDefault="00647C9E" w:rsidP="00F839ED">
      <w:pPr>
        <w:pStyle w:val="Listenabsatz"/>
        <w:spacing w:line="256" w:lineRule="auto"/>
        <w:ind w:left="142"/>
        <w:jc w:val="both"/>
        <w:rPr>
          <w:rFonts w:ascii="Aptos" w:hAnsi="Aptos"/>
        </w:rPr>
      </w:pPr>
    </w:p>
    <w:p w14:paraId="3B28980C" w14:textId="5434941F" w:rsidR="00152FA7" w:rsidRPr="00441A31" w:rsidRDefault="00152FA7" w:rsidP="00F839ED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</w:t>
      </w:r>
      <w:r w:rsidR="007C78B1" w:rsidRPr="00441A31">
        <w:rPr>
          <w:rFonts w:ascii="Aptos" w:hAnsi="Aptos"/>
        </w:rPr>
        <w:t>ie</w:t>
      </w:r>
      <w:r w:rsidRPr="00441A31">
        <w:rPr>
          <w:rFonts w:ascii="Aptos" w:hAnsi="Aptos"/>
        </w:rPr>
        <w:t xml:space="preserve"> Nutzer erkenn</w:t>
      </w:r>
      <w:r w:rsidR="007C78B1" w:rsidRPr="00441A31">
        <w:rPr>
          <w:rFonts w:ascii="Aptos" w:hAnsi="Aptos"/>
        </w:rPr>
        <w:t>en</w:t>
      </w:r>
      <w:r w:rsidRPr="00441A31">
        <w:rPr>
          <w:rFonts w:ascii="Aptos" w:hAnsi="Aptos"/>
        </w:rPr>
        <w:t xml:space="preserve"> durch die Übernahme </w:t>
      </w:r>
      <w:r w:rsidR="007C78B1" w:rsidRPr="00441A31">
        <w:rPr>
          <w:rFonts w:ascii="Aptos" w:hAnsi="Aptos"/>
        </w:rPr>
        <w:t>eines</w:t>
      </w:r>
      <w:r w:rsidRPr="00441A31">
        <w:rPr>
          <w:rFonts w:ascii="Aptos" w:hAnsi="Aptos"/>
        </w:rPr>
        <w:t xml:space="preserve"> Pedelecs an, dass </w:t>
      </w:r>
      <w:r w:rsidR="007C78B1" w:rsidRPr="00441A31">
        <w:rPr>
          <w:rFonts w:ascii="Aptos" w:hAnsi="Aptos"/>
        </w:rPr>
        <w:t>es</w:t>
      </w:r>
      <w:r w:rsidRPr="00441A31">
        <w:rPr>
          <w:rFonts w:ascii="Aptos" w:hAnsi="Aptos"/>
        </w:rPr>
        <w:t xml:space="preserve"> sich mitsamt Zubehör in einem verkehrssicheren, fahrbereiten, mangelfreien und sauberen Zustand befinde</w:t>
      </w:r>
      <w:r w:rsidR="007C78B1" w:rsidRPr="00441A31">
        <w:rPr>
          <w:rFonts w:ascii="Aptos" w:hAnsi="Aptos"/>
        </w:rPr>
        <w:t>t</w:t>
      </w:r>
      <w:r w:rsidRPr="00441A31">
        <w:rPr>
          <w:rFonts w:ascii="Aptos" w:hAnsi="Aptos"/>
        </w:rPr>
        <w:t>.</w:t>
      </w:r>
    </w:p>
    <w:p w14:paraId="27C21D27" w14:textId="77777777" w:rsidR="008F0D46" w:rsidRPr="00441A31" w:rsidRDefault="008F0D46" w:rsidP="00F839ED">
      <w:pPr>
        <w:pStyle w:val="Listenabsatz"/>
        <w:ind w:left="142"/>
        <w:jc w:val="both"/>
        <w:rPr>
          <w:rFonts w:ascii="Aptos" w:hAnsi="Aptos"/>
        </w:rPr>
      </w:pPr>
    </w:p>
    <w:p w14:paraId="5CE51FCE" w14:textId="715A28EC" w:rsidR="008F0D46" w:rsidRPr="00441A31" w:rsidRDefault="008F0D46" w:rsidP="00F839ED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Pedelecs dürfen nicht an Dritte verliehen oder weitergegeben werden.</w:t>
      </w:r>
    </w:p>
    <w:p w14:paraId="5D021C58" w14:textId="77777777" w:rsidR="008F0D46" w:rsidRPr="00441A31" w:rsidRDefault="008F0D46" w:rsidP="00F839ED">
      <w:pPr>
        <w:pStyle w:val="Listenabsatz"/>
        <w:ind w:left="142"/>
        <w:jc w:val="both"/>
        <w:rPr>
          <w:rFonts w:ascii="Aptos" w:hAnsi="Aptos"/>
        </w:rPr>
      </w:pPr>
    </w:p>
    <w:p w14:paraId="4A313909" w14:textId="77777777" w:rsidR="008F0D46" w:rsidRPr="00441A31" w:rsidRDefault="008F0D46" w:rsidP="00F839ED">
      <w:pPr>
        <w:pStyle w:val="Listenabsatz"/>
        <w:ind w:left="142"/>
        <w:jc w:val="both"/>
        <w:rPr>
          <w:rFonts w:ascii="Aptos" w:hAnsi="Aptos"/>
        </w:rPr>
      </w:pPr>
    </w:p>
    <w:p w14:paraId="37C4F360" w14:textId="77777777" w:rsidR="008F0D46" w:rsidRPr="00441A31" w:rsidRDefault="008F0D46" w:rsidP="00F839ED">
      <w:pPr>
        <w:pStyle w:val="Listenabsatz"/>
        <w:numPr>
          <w:ilvl w:val="0"/>
          <w:numId w:val="19"/>
        </w:numPr>
        <w:spacing w:line="256" w:lineRule="auto"/>
        <w:ind w:left="142" w:firstLine="0"/>
        <w:jc w:val="both"/>
        <w:rPr>
          <w:rFonts w:ascii="Aptos" w:hAnsi="Aptos"/>
          <w:b/>
          <w:bCs/>
        </w:rPr>
      </w:pPr>
      <w:r w:rsidRPr="00441A31">
        <w:rPr>
          <w:rFonts w:ascii="Aptos" w:hAnsi="Aptos"/>
          <w:b/>
          <w:bCs/>
        </w:rPr>
        <w:t>Sicherheitshinweise</w:t>
      </w:r>
    </w:p>
    <w:p w14:paraId="19B96F7C" w14:textId="77777777" w:rsidR="008F0D46" w:rsidRPr="00441A31" w:rsidRDefault="008F0D46" w:rsidP="004A1BC9">
      <w:pPr>
        <w:pStyle w:val="Listenabsatz"/>
        <w:ind w:left="142"/>
        <w:jc w:val="both"/>
        <w:rPr>
          <w:rFonts w:ascii="Aptos" w:hAnsi="Aptos"/>
        </w:rPr>
      </w:pPr>
    </w:p>
    <w:p w14:paraId="79F6B811" w14:textId="1DE61320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 xml:space="preserve">Die </w:t>
      </w:r>
      <w:r w:rsidR="00647C9E" w:rsidRPr="00441A31">
        <w:rPr>
          <w:rFonts w:ascii="Aptos" w:hAnsi="Aptos"/>
        </w:rPr>
        <w:t>Nutzer</w:t>
      </w:r>
      <w:r w:rsidRPr="00441A31">
        <w:rPr>
          <w:rFonts w:ascii="Aptos" w:hAnsi="Aptos"/>
        </w:rPr>
        <w:t xml:space="preserve"> sind dazu verpflichtet, die Pedelecs verantwortungsvoll</w:t>
      </w:r>
      <w:r w:rsidR="00152FA7" w:rsidRPr="00441A31">
        <w:rPr>
          <w:rFonts w:ascii="Aptos" w:hAnsi="Aptos"/>
        </w:rPr>
        <w:t xml:space="preserve"> und</w:t>
      </w:r>
      <w:r w:rsidRPr="00441A31">
        <w:rPr>
          <w:rFonts w:ascii="Aptos" w:hAnsi="Aptos"/>
        </w:rPr>
        <w:t xml:space="preserve"> </w:t>
      </w:r>
      <w:r w:rsidR="00152FA7" w:rsidRPr="00441A31">
        <w:rPr>
          <w:rFonts w:ascii="Aptos" w:hAnsi="Aptos"/>
        </w:rPr>
        <w:t xml:space="preserve">in verkehrsüblicher Weise unter Beachtung der gesetzlichen Vorschriften, insbesondere der Straßenverkehrsordnung (STVO) </w:t>
      </w:r>
      <w:r w:rsidRPr="00441A31">
        <w:rPr>
          <w:rFonts w:ascii="Aptos" w:hAnsi="Aptos"/>
        </w:rPr>
        <w:t>zu führen.</w:t>
      </w:r>
      <w:r w:rsidR="00EC3AF8" w:rsidRPr="00441A31">
        <w:rPr>
          <w:rFonts w:ascii="Aptos" w:hAnsi="Aptos"/>
        </w:rPr>
        <w:t xml:space="preserve"> Die Nutzung ist nur zu bestimmungsgemäßem Gebrauch zulässig.</w:t>
      </w:r>
    </w:p>
    <w:p w14:paraId="6ABA85CB" w14:textId="77777777" w:rsidR="00152FA7" w:rsidRPr="00441A31" w:rsidRDefault="00152FA7" w:rsidP="00933C9F">
      <w:pPr>
        <w:pStyle w:val="Listenabsatz"/>
        <w:spacing w:line="256" w:lineRule="auto"/>
        <w:ind w:left="142"/>
        <w:jc w:val="both"/>
        <w:rPr>
          <w:rFonts w:ascii="Aptos" w:hAnsi="Aptos"/>
        </w:rPr>
      </w:pPr>
    </w:p>
    <w:p w14:paraId="7196B39F" w14:textId="6CDBE47C" w:rsidR="00152FA7" w:rsidRPr="00441A31" w:rsidRDefault="00152FA7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Die Nutzer sind dazu angehalten, vor Beginn jeder Fahrt d</w:t>
      </w:r>
      <w:r w:rsidR="007C78B1" w:rsidRPr="00441A31">
        <w:rPr>
          <w:rFonts w:ascii="Aptos" w:hAnsi="Aptos"/>
        </w:rPr>
        <w:t>ie</w:t>
      </w:r>
      <w:r w:rsidRPr="00441A31">
        <w:rPr>
          <w:rFonts w:ascii="Aptos" w:hAnsi="Aptos"/>
        </w:rPr>
        <w:t xml:space="preserve"> </w:t>
      </w:r>
      <w:r w:rsidR="007C78B1" w:rsidRPr="00441A31">
        <w:rPr>
          <w:rFonts w:ascii="Aptos" w:hAnsi="Aptos"/>
        </w:rPr>
        <w:t>Pedelecs</w:t>
      </w:r>
      <w:r w:rsidRPr="00441A31">
        <w:rPr>
          <w:rFonts w:ascii="Aptos" w:hAnsi="Aptos"/>
        </w:rPr>
        <w:t xml:space="preserve"> auf Verkehrstüchtigkeit zu prüfen.</w:t>
      </w:r>
      <w:r w:rsidR="00EC3AF8" w:rsidRPr="00441A31">
        <w:rPr>
          <w:rFonts w:ascii="Aptos" w:hAnsi="Aptos"/>
        </w:rPr>
        <w:t xml:space="preserve"> Die Fahrtüchtigkeit des </w:t>
      </w:r>
      <w:r w:rsidR="0087320D" w:rsidRPr="00441A31">
        <w:rPr>
          <w:rFonts w:ascii="Aptos" w:hAnsi="Aptos"/>
        </w:rPr>
        <w:t>jeweiligen</w:t>
      </w:r>
      <w:r w:rsidR="007C78B1" w:rsidRPr="00441A31">
        <w:rPr>
          <w:rFonts w:ascii="Aptos" w:hAnsi="Aptos"/>
        </w:rPr>
        <w:t xml:space="preserve"> </w:t>
      </w:r>
      <w:r w:rsidR="00EC3AF8" w:rsidRPr="00441A31">
        <w:rPr>
          <w:rFonts w:ascii="Aptos" w:hAnsi="Aptos"/>
        </w:rPr>
        <w:t>Nutzer</w:t>
      </w:r>
      <w:r w:rsidR="007C78B1" w:rsidRPr="00441A31">
        <w:rPr>
          <w:rFonts w:ascii="Aptos" w:hAnsi="Aptos"/>
        </w:rPr>
        <w:t>s</w:t>
      </w:r>
      <w:r w:rsidR="00EC3AF8" w:rsidRPr="00441A31">
        <w:rPr>
          <w:rFonts w:ascii="Aptos" w:hAnsi="Aptos"/>
        </w:rPr>
        <w:t xml:space="preserve"> muss jederzeit gewährleistet</w:t>
      </w:r>
      <w:r w:rsidR="007C78B1" w:rsidRPr="00441A31">
        <w:rPr>
          <w:rFonts w:ascii="Aptos" w:hAnsi="Aptos"/>
        </w:rPr>
        <w:t xml:space="preserve"> sein</w:t>
      </w:r>
      <w:r w:rsidR="00EC3AF8" w:rsidRPr="00441A31">
        <w:rPr>
          <w:rFonts w:ascii="Aptos" w:hAnsi="Aptos"/>
        </w:rPr>
        <w:t>.</w:t>
      </w:r>
    </w:p>
    <w:p w14:paraId="09006415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6F0C2F80" w14:textId="77777777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Es besteht Helmpflicht während der Fahrt.</w:t>
      </w:r>
    </w:p>
    <w:p w14:paraId="41873258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18F2BE7C" w14:textId="0C95493B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Beim Abstellen der Pedelecs ist sicherzustellen, dass das Gerät sachgemäß mit dem mitgelieferten Schloss abgeschlossen wird.</w:t>
      </w:r>
    </w:p>
    <w:p w14:paraId="33824828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7608B79F" w14:textId="77777777" w:rsidR="00801A5D" w:rsidRPr="00441A31" w:rsidRDefault="00801A5D" w:rsidP="004A1BC9">
      <w:pPr>
        <w:pStyle w:val="Listenabsatz"/>
        <w:ind w:left="142"/>
        <w:jc w:val="both"/>
        <w:rPr>
          <w:rFonts w:ascii="Aptos" w:hAnsi="Aptos"/>
        </w:rPr>
      </w:pPr>
    </w:p>
    <w:p w14:paraId="2816E759" w14:textId="77777777" w:rsidR="008F0D46" w:rsidRPr="00441A31" w:rsidRDefault="008F0D46" w:rsidP="00933C9F">
      <w:pPr>
        <w:pStyle w:val="Listenabsatz"/>
        <w:numPr>
          <w:ilvl w:val="0"/>
          <w:numId w:val="19"/>
        </w:numPr>
        <w:spacing w:line="256" w:lineRule="auto"/>
        <w:ind w:left="142" w:firstLine="0"/>
        <w:jc w:val="both"/>
        <w:rPr>
          <w:rFonts w:ascii="Aptos" w:hAnsi="Aptos"/>
          <w:b/>
          <w:bCs/>
        </w:rPr>
      </w:pPr>
      <w:r w:rsidRPr="00441A31">
        <w:rPr>
          <w:rFonts w:ascii="Aptos" w:hAnsi="Aptos"/>
          <w:b/>
          <w:bCs/>
        </w:rPr>
        <w:t>Wartung und Pflege</w:t>
      </w:r>
    </w:p>
    <w:p w14:paraId="11B5F962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5B426497" w14:textId="1F541122" w:rsidR="00233F48" w:rsidRPr="00441A31" w:rsidRDefault="00233F48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 xml:space="preserve">Die </w:t>
      </w:r>
      <w:r w:rsidR="007C78B1" w:rsidRPr="00441A31">
        <w:rPr>
          <w:rFonts w:ascii="Aptos" w:hAnsi="Aptos"/>
        </w:rPr>
        <w:t>Nutzer</w:t>
      </w:r>
      <w:r w:rsidRPr="00441A31">
        <w:rPr>
          <w:rFonts w:ascii="Aptos" w:hAnsi="Aptos"/>
        </w:rPr>
        <w:t xml:space="preserve"> verpflichten sich mit dem Ausleihen, die Pedelecs schonend und unter Beachtung der technischen Regeln zu behandeln, um </w:t>
      </w:r>
      <w:r w:rsidR="00152FA7" w:rsidRPr="00441A31">
        <w:rPr>
          <w:rFonts w:ascii="Aptos" w:hAnsi="Aptos"/>
        </w:rPr>
        <w:t>sie</w:t>
      </w:r>
      <w:r w:rsidRPr="00441A31">
        <w:rPr>
          <w:rFonts w:ascii="Aptos" w:hAnsi="Aptos"/>
        </w:rPr>
        <w:t xml:space="preserve"> vor Schäden zu bewahren.</w:t>
      </w:r>
      <w:r w:rsidR="00647C9E" w:rsidRPr="00441A31">
        <w:rPr>
          <w:rFonts w:ascii="Aptos" w:hAnsi="Aptos"/>
        </w:rPr>
        <w:t xml:space="preserve"> Eine unsachgemäße Behandlung </w:t>
      </w:r>
      <w:r w:rsidR="00694EB6" w:rsidRPr="00441A31">
        <w:rPr>
          <w:rFonts w:ascii="Aptos" w:hAnsi="Aptos"/>
        </w:rPr>
        <w:t>ist zu vermeiden.</w:t>
      </w:r>
    </w:p>
    <w:p w14:paraId="64A076C9" w14:textId="77777777" w:rsidR="00233F48" w:rsidRPr="00441A31" w:rsidRDefault="00233F48" w:rsidP="00933C9F">
      <w:pPr>
        <w:pStyle w:val="Listenabsatz"/>
        <w:ind w:left="142"/>
        <w:jc w:val="both"/>
        <w:rPr>
          <w:rFonts w:ascii="Aptos" w:hAnsi="Aptos"/>
        </w:rPr>
      </w:pPr>
    </w:p>
    <w:p w14:paraId="19C8D804" w14:textId="2EDA64F9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Jegliche Art von Schaden ist umgehend dem OCS – Team</w:t>
      </w:r>
      <w:r w:rsidR="00012CB9" w:rsidRPr="00441A31">
        <w:rPr>
          <w:rFonts w:ascii="Aptos" w:hAnsi="Aptos"/>
        </w:rPr>
        <w:t xml:space="preserve"> unter ortsclubs@</w:t>
      </w:r>
      <w:r w:rsidR="00465EE8">
        <w:rPr>
          <w:rFonts w:ascii="Aptos" w:hAnsi="Aptos"/>
        </w:rPr>
        <w:t>wfa.adac.de</w:t>
      </w:r>
      <w:r w:rsidRPr="00441A31">
        <w:rPr>
          <w:rFonts w:ascii="Aptos" w:hAnsi="Aptos"/>
        </w:rPr>
        <w:t xml:space="preserve"> und/oder dem Verleihpersonal zu melden.</w:t>
      </w:r>
    </w:p>
    <w:p w14:paraId="61B95CAD" w14:textId="77777777" w:rsidR="00EC3AF8" w:rsidRPr="00441A31" w:rsidRDefault="00EC3AF8" w:rsidP="00933C9F">
      <w:pPr>
        <w:pStyle w:val="Listenabsatz"/>
        <w:ind w:left="142"/>
        <w:jc w:val="both"/>
        <w:rPr>
          <w:rFonts w:ascii="Aptos" w:hAnsi="Aptos"/>
        </w:rPr>
      </w:pPr>
    </w:p>
    <w:p w14:paraId="16A78DF0" w14:textId="77777777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Die Akkus der Pedelecs dürfen ausschließlich mit dem mitgelieferten Ladekabel aufgeladen werden.</w:t>
      </w:r>
    </w:p>
    <w:p w14:paraId="34FCE9E2" w14:textId="77777777" w:rsidR="008F0D46" w:rsidRPr="00441A31" w:rsidRDefault="008F0D46" w:rsidP="004A1BC9">
      <w:pPr>
        <w:pStyle w:val="Listenabsatz"/>
        <w:ind w:left="142"/>
        <w:jc w:val="both"/>
        <w:rPr>
          <w:rFonts w:ascii="Aptos" w:hAnsi="Aptos"/>
        </w:rPr>
      </w:pPr>
    </w:p>
    <w:p w14:paraId="1C6B581B" w14:textId="77777777" w:rsidR="00EC3AF8" w:rsidRPr="00441A31" w:rsidRDefault="00EC3AF8" w:rsidP="004A1BC9">
      <w:pPr>
        <w:pStyle w:val="Listenabsatz"/>
        <w:ind w:left="142"/>
        <w:jc w:val="both"/>
        <w:rPr>
          <w:rFonts w:ascii="Aptos" w:hAnsi="Aptos"/>
        </w:rPr>
      </w:pPr>
    </w:p>
    <w:p w14:paraId="65A557B2" w14:textId="563BB18D" w:rsidR="008F0D46" w:rsidRPr="00441A31" w:rsidRDefault="008F0D46" w:rsidP="00933C9F">
      <w:pPr>
        <w:pStyle w:val="Listenabsatz"/>
        <w:numPr>
          <w:ilvl w:val="0"/>
          <w:numId w:val="19"/>
        </w:numPr>
        <w:spacing w:line="256" w:lineRule="auto"/>
        <w:ind w:left="142" w:firstLine="0"/>
        <w:jc w:val="both"/>
        <w:rPr>
          <w:rFonts w:ascii="Aptos" w:hAnsi="Aptos"/>
          <w:b/>
          <w:bCs/>
        </w:rPr>
      </w:pPr>
      <w:r w:rsidRPr="00441A31">
        <w:rPr>
          <w:rFonts w:ascii="Aptos" w:hAnsi="Aptos"/>
          <w:b/>
          <w:bCs/>
        </w:rPr>
        <w:t>Haftung</w:t>
      </w:r>
      <w:r w:rsidR="00801A5D" w:rsidRPr="00441A31">
        <w:rPr>
          <w:rFonts w:ascii="Aptos" w:hAnsi="Aptos"/>
          <w:b/>
          <w:bCs/>
        </w:rPr>
        <w:t xml:space="preserve"> bei Unfällen, Diebstahl etc.</w:t>
      </w:r>
    </w:p>
    <w:p w14:paraId="13222447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4F8C6FD9" w14:textId="1EEEB1C3" w:rsidR="00CE0740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Die Nutzung der Pedelecs erfolgt auf eigene Gefahr. Der</w:t>
      </w:r>
      <w:r w:rsidR="00CE0740" w:rsidRPr="00441A31">
        <w:rPr>
          <w:rFonts w:ascii="Aptos" w:hAnsi="Aptos"/>
        </w:rPr>
        <w:t xml:space="preserve"> Verleiher </w:t>
      </w:r>
      <w:r w:rsidRPr="00441A31">
        <w:rPr>
          <w:rFonts w:ascii="Aptos" w:hAnsi="Aptos"/>
        </w:rPr>
        <w:t xml:space="preserve">übernimmt keine Haftung für </w:t>
      </w:r>
      <w:r w:rsidR="00EC3AF8" w:rsidRPr="00441A31">
        <w:rPr>
          <w:rFonts w:ascii="Aptos" w:hAnsi="Aptos"/>
        </w:rPr>
        <w:t xml:space="preserve">verursachte Schäden durch </w:t>
      </w:r>
      <w:r w:rsidRPr="00441A31">
        <w:rPr>
          <w:rFonts w:ascii="Aptos" w:hAnsi="Aptos"/>
        </w:rPr>
        <w:t>Unfälle</w:t>
      </w:r>
      <w:r w:rsidR="00EC3AF8" w:rsidRPr="00441A31">
        <w:rPr>
          <w:rFonts w:ascii="Aptos" w:hAnsi="Aptos"/>
        </w:rPr>
        <w:t xml:space="preserve">, Diebstahl oder Schäden, die auf unsachgemäße Nutzung der Pedelecs </w:t>
      </w:r>
      <w:r w:rsidR="00CE0740" w:rsidRPr="00441A31">
        <w:rPr>
          <w:rFonts w:ascii="Aptos" w:hAnsi="Aptos"/>
        </w:rPr>
        <w:t>eingetreten sind</w:t>
      </w:r>
      <w:r w:rsidR="00694EB6" w:rsidRPr="00441A31">
        <w:rPr>
          <w:rFonts w:ascii="Aptos" w:hAnsi="Aptos"/>
        </w:rPr>
        <w:t>.</w:t>
      </w:r>
    </w:p>
    <w:p w14:paraId="2B1F4168" w14:textId="77777777" w:rsidR="00CE0740" w:rsidRPr="00441A31" w:rsidRDefault="00CE0740" w:rsidP="00933C9F">
      <w:pPr>
        <w:pStyle w:val="Listenabsatz"/>
        <w:spacing w:line="256" w:lineRule="auto"/>
        <w:ind w:left="142"/>
        <w:jc w:val="both"/>
        <w:rPr>
          <w:rFonts w:ascii="Aptos" w:hAnsi="Aptos"/>
        </w:rPr>
      </w:pPr>
    </w:p>
    <w:p w14:paraId="14789995" w14:textId="0533AE09" w:rsidR="00694EB6" w:rsidRPr="00441A31" w:rsidRDefault="00CE0740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</w:t>
      </w:r>
      <w:r w:rsidR="007C78B1" w:rsidRPr="00441A31">
        <w:rPr>
          <w:rFonts w:ascii="Aptos" w:hAnsi="Aptos"/>
        </w:rPr>
        <w:t>ie</w:t>
      </w:r>
      <w:r w:rsidRPr="00441A31">
        <w:rPr>
          <w:rFonts w:ascii="Aptos" w:hAnsi="Aptos"/>
        </w:rPr>
        <w:t xml:space="preserve"> Nutzer</w:t>
      </w:r>
      <w:r w:rsidR="00EC3AF8" w:rsidRPr="00441A31">
        <w:rPr>
          <w:rFonts w:ascii="Aptos" w:hAnsi="Aptos"/>
        </w:rPr>
        <w:t xml:space="preserve"> stell</w:t>
      </w:r>
      <w:r w:rsidR="007C78B1" w:rsidRPr="00441A31">
        <w:rPr>
          <w:rFonts w:ascii="Aptos" w:hAnsi="Aptos"/>
        </w:rPr>
        <w:t>en</w:t>
      </w:r>
      <w:r w:rsidR="00EC3AF8" w:rsidRPr="00441A31">
        <w:rPr>
          <w:rFonts w:ascii="Aptos" w:hAnsi="Aptos"/>
        </w:rPr>
        <w:t xml:space="preserve"> den ADAC Westfalen e.V.</w:t>
      </w:r>
      <w:r w:rsidRPr="00441A31">
        <w:rPr>
          <w:rFonts w:ascii="Aptos" w:hAnsi="Aptos"/>
        </w:rPr>
        <w:t xml:space="preserve"> als </w:t>
      </w:r>
      <w:r w:rsidR="007C78B1" w:rsidRPr="00441A31">
        <w:rPr>
          <w:rFonts w:ascii="Aptos" w:hAnsi="Aptos"/>
        </w:rPr>
        <w:t>Verleiher</w:t>
      </w:r>
      <w:r w:rsidR="00EC3AF8" w:rsidRPr="00441A31">
        <w:rPr>
          <w:rFonts w:ascii="Aptos" w:hAnsi="Aptos"/>
        </w:rPr>
        <w:t xml:space="preserve"> von </w:t>
      </w:r>
      <w:r w:rsidRPr="00441A31">
        <w:rPr>
          <w:rFonts w:ascii="Aptos" w:hAnsi="Aptos"/>
        </w:rPr>
        <w:t>allen Ansprüchen Dritter frei, die</w:t>
      </w:r>
      <w:r w:rsidR="00644E41" w:rsidRPr="00441A31">
        <w:rPr>
          <w:rFonts w:ascii="Aptos" w:hAnsi="Aptos"/>
        </w:rPr>
        <w:t xml:space="preserve"> diese</w:t>
      </w:r>
      <w:r w:rsidRPr="00441A31">
        <w:rPr>
          <w:rFonts w:ascii="Aptos" w:hAnsi="Aptos"/>
        </w:rPr>
        <w:t xml:space="preserve"> gegen ihn aus einem Ereignis i.S. der Ziff. 4.1. geltend machen, es sei denn, sie beruhen auf eigenem Verschulden des Verleihers.</w:t>
      </w:r>
    </w:p>
    <w:p w14:paraId="3F6DAA98" w14:textId="77777777" w:rsidR="00694EB6" w:rsidRPr="00441A31" w:rsidRDefault="00694EB6" w:rsidP="00933C9F">
      <w:pPr>
        <w:pStyle w:val="Listenabsatz"/>
        <w:spacing w:line="256" w:lineRule="auto"/>
        <w:ind w:left="142"/>
        <w:jc w:val="both"/>
        <w:rPr>
          <w:rFonts w:ascii="Aptos" w:hAnsi="Aptos"/>
        </w:rPr>
      </w:pPr>
    </w:p>
    <w:p w14:paraId="4D0C379D" w14:textId="1C32FB57" w:rsidR="00503E43" w:rsidRPr="00441A31" w:rsidRDefault="00694EB6" w:rsidP="00933C9F">
      <w:pPr>
        <w:pStyle w:val="Listenabsatz"/>
        <w:numPr>
          <w:ilvl w:val="1"/>
          <w:numId w:val="19"/>
        </w:numPr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</w:t>
      </w:r>
      <w:r w:rsidR="007C78B1" w:rsidRPr="00441A31">
        <w:rPr>
          <w:rFonts w:ascii="Aptos" w:hAnsi="Aptos"/>
        </w:rPr>
        <w:t>ie</w:t>
      </w:r>
      <w:r w:rsidRPr="00441A31">
        <w:rPr>
          <w:rFonts w:ascii="Aptos" w:hAnsi="Aptos"/>
        </w:rPr>
        <w:t xml:space="preserve"> Nutzer </w:t>
      </w:r>
      <w:r w:rsidR="007C78B1" w:rsidRPr="00441A31">
        <w:rPr>
          <w:rFonts w:ascii="Aptos" w:hAnsi="Aptos"/>
        </w:rPr>
        <w:t>sind</w:t>
      </w:r>
      <w:r w:rsidRPr="00441A31">
        <w:rPr>
          <w:rFonts w:ascii="Aptos" w:hAnsi="Aptos"/>
        </w:rPr>
        <w:t xml:space="preserve"> verpflichtet, den Verleiher unverzüglich zu benachrichtigen, wenn </w:t>
      </w:r>
      <w:r w:rsidR="007C78B1" w:rsidRPr="00441A31">
        <w:rPr>
          <w:rFonts w:ascii="Aptos" w:hAnsi="Aptos"/>
        </w:rPr>
        <w:t>sie</w:t>
      </w:r>
      <w:r w:rsidRPr="00441A31">
        <w:rPr>
          <w:rFonts w:ascii="Aptos" w:hAnsi="Aptos"/>
        </w:rPr>
        <w:t xml:space="preserve"> bei Nutzung in einen Unfall verwickelt wurde</w:t>
      </w:r>
      <w:r w:rsidR="007C78B1" w:rsidRPr="00441A31">
        <w:rPr>
          <w:rFonts w:ascii="Aptos" w:hAnsi="Aptos"/>
        </w:rPr>
        <w:t>n</w:t>
      </w:r>
      <w:r w:rsidRPr="00441A31">
        <w:rPr>
          <w:rFonts w:ascii="Aptos" w:hAnsi="Aptos"/>
        </w:rPr>
        <w:t xml:space="preserve"> oder das Pedelec durch Diebstahl </w:t>
      </w:r>
      <w:r w:rsidR="0087320D" w:rsidRPr="00441A31">
        <w:rPr>
          <w:rFonts w:ascii="Aptos" w:hAnsi="Aptos"/>
        </w:rPr>
        <w:t>abhandengekommen</w:t>
      </w:r>
      <w:r w:rsidRPr="00441A31">
        <w:rPr>
          <w:rFonts w:ascii="Aptos" w:hAnsi="Aptos"/>
        </w:rPr>
        <w:t xml:space="preserve"> ist</w:t>
      </w:r>
      <w:r w:rsidR="00503E43" w:rsidRPr="00441A31">
        <w:rPr>
          <w:rFonts w:ascii="Aptos" w:hAnsi="Aptos"/>
        </w:rPr>
        <w:t xml:space="preserve">. </w:t>
      </w:r>
      <w:r w:rsidRPr="00441A31">
        <w:rPr>
          <w:rFonts w:ascii="Aptos" w:hAnsi="Aptos"/>
        </w:rPr>
        <w:t>Diebstahl von Zubehör ist ebenfalls anzuzeigen.</w:t>
      </w:r>
    </w:p>
    <w:p w14:paraId="6BC01C0F" w14:textId="77777777" w:rsidR="00503E43" w:rsidRPr="00441A31" w:rsidRDefault="00503E43" w:rsidP="00933C9F">
      <w:pPr>
        <w:pStyle w:val="Listenabsatz"/>
        <w:ind w:left="142"/>
        <w:jc w:val="both"/>
        <w:rPr>
          <w:rFonts w:ascii="Aptos" w:hAnsi="Aptos"/>
        </w:rPr>
      </w:pPr>
    </w:p>
    <w:p w14:paraId="6038E767" w14:textId="049372A8" w:rsidR="00694EB6" w:rsidRPr="00441A31" w:rsidRDefault="00694EB6" w:rsidP="00933C9F">
      <w:pPr>
        <w:pStyle w:val="Listenabsatz"/>
        <w:numPr>
          <w:ilvl w:val="1"/>
          <w:numId w:val="19"/>
        </w:numPr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 xml:space="preserve"> Bei einem Unfall ha</w:t>
      </w:r>
      <w:r w:rsidR="0087320D" w:rsidRPr="00441A31">
        <w:rPr>
          <w:rFonts w:ascii="Aptos" w:hAnsi="Aptos"/>
        </w:rPr>
        <w:t>ben</w:t>
      </w:r>
      <w:r w:rsidRPr="00441A31">
        <w:rPr>
          <w:rFonts w:ascii="Aptos" w:hAnsi="Aptos"/>
        </w:rPr>
        <w:t xml:space="preserve"> d</w:t>
      </w:r>
      <w:r w:rsidR="0087320D" w:rsidRPr="00441A31">
        <w:rPr>
          <w:rFonts w:ascii="Aptos" w:hAnsi="Aptos"/>
        </w:rPr>
        <w:t>ie</w:t>
      </w:r>
      <w:r w:rsidRPr="00441A31">
        <w:rPr>
          <w:rFonts w:ascii="Aptos" w:hAnsi="Aptos"/>
        </w:rPr>
        <w:t xml:space="preserve"> </w:t>
      </w:r>
      <w:r w:rsidR="00503E43" w:rsidRPr="00441A31">
        <w:rPr>
          <w:rFonts w:ascii="Aptos" w:hAnsi="Aptos"/>
        </w:rPr>
        <w:t xml:space="preserve">Nutzer die notwendigen Feststellungen, </w:t>
      </w:r>
      <w:r w:rsidRPr="00441A31">
        <w:rPr>
          <w:rFonts w:ascii="Aptos" w:hAnsi="Aptos"/>
        </w:rPr>
        <w:t xml:space="preserve">insbesondere Namen und Anschrift der beteiligten Personen und Zeugen sowie die amtlichen Kennzeichen der etwaig beteiligten Fahrzeuge </w:t>
      </w:r>
      <w:r w:rsidR="00503E43" w:rsidRPr="00441A31">
        <w:rPr>
          <w:rFonts w:ascii="Aptos" w:hAnsi="Aptos"/>
        </w:rPr>
        <w:t>zu treffen</w:t>
      </w:r>
      <w:r w:rsidR="00CE0740" w:rsidRPr="00441A31">
        <w:rPr>
          <w:rFonts w:ascii="Aptos" w:hAnsi="Aptos"/>
        </w:rPr>
        <w:t xml:space="preserve"> und diese dem Verleiher zur Verfügung zu stellen.</w:t>
      </w:r>
    </w:p>
    <w:p w14:paraId="220577F7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1796F7D1" w14:textId="77777777" w:rsidR="00CE0740" w:rsidRPr="00441A31" w:rsidRDefault="00CE0740" w:rsidP="00933C9F">
      <w:pPr>
        <w:pStyle w:val="Listenabsatz"/>
        <w:ind w:left="142"/>
        <w:jc w:val="both"/>
        <w:rPr>
          <w:rFonts w:ascii="Aptos" w:hAnsi="Aptos"/>
        </w:rPr>
      </w:pPr>
    </w:p>
    <w:p w14:paraId="46D7FFFE" w14:textId="3EA64AED" w:rsidR="008F0D46" w:rsidRPr="00441A31" w:rsidRDefault="008F0D46" w:rsidP="00933C9F">
      <w:pPr>
        <w:pStyle w:val="Listenabsatz"/>
        <w:numPr>
          <w:ilvl w:val="0"/>
          <w:numId w:val="19"/>
        </w:numPr>
        <w:spacing w:line="256" w:lineRule="auto"/>
        <w:ind w:left="142" w:firstLine="0"/>
        <w:jc w:val="both"/>
        <w:rPr>
          <w:rFonts w:ascii="Aptos" w:hAnsi="Aptos"/>
          <w:b/>
          <w:bCs/>
        </w:rPr>
      </w:pPr>
      <w:r w:rsidRPr="00441A31">
        <w:rPr>
          <w:rFonts w:ascii="Aptos" w:hAnsi="Aptos"/>
          <w:b/>
          <w:bCs/>
        </w:rPr>
        <w:t>Rückgabe</w:t>
      </w:r>
    </w:p>
    <w:p w14:paraId="67849521" w14:textId="77777777" w:rsidR="008F0D46" w:rsidRPr="00441A31" w:rsidRDefault="008F0D46" w:rsidP="00933C9F">
      <w:pPr>
        <w:pStyle w:val="Listenabsatz"/>
        <w:ind w:left="142"/>
        <w:jc w:val="both"/>
        <w:rPr>
          <w:rFonts w:ascii="Aptos" w:hAnsi="Aptos"/>
        </w:rPr>
      </w:pPr>
    </w:p>
    <w:p w14:paraId="6459F55E" w14:textId="1CAC213E" w:rsidR="008F0D46" w:rsidRPr="00441A31" w:rsidRDefault="008F0D46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 xml:space="preserve">Die Pedelecs sind pünktlich zum vereinbarten </w:t>
      </w:r>
      <w:r w:rsidR="00BA383D" w:rsidRPr="00441A31">
        <w:rPr>
          <w:rFonts w:ascii="Aptos" w:hAnsi="Aptos"/>
        </w:rPr>
        <w:t>Rückgabez</w:t>
      </w:r>
      <w:r w:rsidRPr="00441A31">
        <w:rPr>
          <w:rFonts w:ascii="Aptos" w:hAnsi="Aptos"/>
        </w:rPr>
        <w:t>eitpunkt und an dem vereinbarten Rückgabeort zurückzugeben.</w:t>
      </w:r>
    </w:p>
    <w:p w14:paraId="2F2790B5" w14:textId="77777777" w:rsidR="00B061A1" w:rsidRPr="00441A31" w:rsidRDefault="00B061A1" w:rsidP="00933C9F">
      <w:pPr>
        <w:pStyle w:val="Listenabsatz"/>
        <w:spacing w:line="256" w:lineRule="auto"/>
        <w:ind w:left="142"/>
        <w:jc w:val="both"/>
        <w:rPr>
          <w:rFonts w:ascii="Aptos" w:hAnsi="Aptos"/>
        </w:rPr>
      </w:pPr>
    </w:p>
    <w:p w14:paraId="7F78EF68" w14:textId="751DB0CF" w:rsidR="00CE0740" w:rsidRPr="00441A31" w:rsidRDefault="00644E41" w:rsidP="00933C9F">
      <w:pPr>
        <w:pStyle w:val="Listenabsatz"/>
        <w:numPr>
          <w:ilvl w:val="1"/>
          <w:numId w:val="19"/>
        </w:numPr>
        <w:spacing w:line="256" w:lineRule="auto"/>
        <w:ind w:left="142" w:firstLine="0"/>
        <w:jc w:val="both"/>
        <w:rPr>
          <w:rFonts w:ascii="Aptos" w:hAnsi="Aptos"/>
        </w:rPr>
      </w:pPr>
      <w:r w:rsidRPr="00441A31">
        <w:rPr>
          <w:rFonts w:ascii="Aptos" w:hAnsi="Aptos"/>
        </w:rPr>
        <w:t>Der Nutzer hat das Pedelec in dem Zustand zurückzugeben, in dem er es übernommen hat.</w:t>
      </w:r>
    </w:p>
    <w:p w14:paraId="6A2703F1" w14:textId="77777777" w:rsidR="008F0D46" w:rsidRPr="00441A31" w:rsidRDefault="008F0D46" w:rsidP="00933C9F">
      <w:pPr>
        <w:ind w:left="142"/>
        <w:jc w:val="both"/>
        <w:rPr>
          <w:rFonts w:ascii="Aptos" w:hAnsi="Aptos"/>
        </w:rPr>
      </w:pPr>
    </w:p>
    <w:p w14:paraId="0EEE86A4" w14:textId="77777777" w:rsidR="0045010C" w:rsidRPr="0045010C" w:rsidRDefault="0045010C" w:rsidP="004A1BC9">
      <w:pPr>
        <w:ind w:left="142"/>
        <w:jc w:val="both"/>
        <w:rPr>
          <w:rFonts w:ascii="Aptos" w:hAnsi="Aptos"/>
        </w:rPr>
      </w:pPr>
    </w:p>
    <w:p w14:paraId="75CF2ADC" w14:textId="3C351EAF" w:rsidR="008F0D46" w:rsidRPr="0045010C" w:rsidRDefault="008F0D46" w:rsidP="005E6A2E">
      <w:pPr>
        <w:tabs>
          <w:tab w:val="left" w:pos="5670"/>
        </w:tabs>
        <w:ind w:left="142"/>
        <w:jc w:val="both"/>
        <w:rPr>
          <w:rFonts w:ascii="Aptos" w:hAnsi="Aptos"/>
        </w:rPr>
      </w:pPr>
      <w:r w:rsidRPr="0045010C">
        <w:rPr>
          <w:rFonts w:ascii="Aptos" w:hAnsi="Aptos"/>
        </w:rPr>
        <w:t xml:space="preserve">Datum, Unterschrift </w:t>
      </w:r>
      <w:r w:rsidR="0087320D">
        <w:rPr>
          <w:rFonts w:ascii="Aptos" w:hAnsi="Aptos"/>
        </w:rPr>
        <w:t>Nutzer</w:t>
      </w:r>
      <w:r w:rsidR="005E6A2E">
        <w:rPr>
          <w:rFonts w:ascii="Aptos" w:hAnsi="Aptos"/>
        </w:rPr>
        <w:tab/>
      </w:r>
      <w:r w:rsidRPr="0045010C">
        <w:rPr>
          <w:rFonts w:ascii="Aptos" w:hAnsi="Aptos"/>
        </w:rPr>
        <w:t>Datum, Unterschrift Verleiher</w:t>
      </w:r>
    </w:p>
    <w:p w14:paraId="27AC32DC" w14:textId="7E61089F" w:rsidR="008F0D46" w:rsidRPr="0045010C" w:rsidRDefault="008F0D46" w:rsidP="005E6A2E">
      <w:pPr>
        <w:tabs>
          <w:tab w:val="left" w:pos="5670"/>
        </w:tabs>
        <w:ind w:left="142"/>
        <w:jc w:val="both"/>
        <w:rPr>
          <w:rFonts w:ascii="Aptos" w:hAnsi="Aptos"/>
        </w:rPr>
      </w:pPr>
      <w:r w:rsidRPr="0045010C">
        <w:rPr>
          <w:rFonts w:ascii="Aptos" w:hAnsi="Aptos"/>
        </w:rPr>
        <w:t>__________________________________</w:t>
      </w:r>
      <w:r w:rsidR="005E6A2E">
        <w:rPr>
          <w:rFonts w:ascii="Aptos" w:hAnsi="Aptos"/>
        </w:rPr>
        <w:tab/>
      </w:r>
      <w:r w:rsidRPr="0045010C">
        <w:rPr>
          <w:rFonts w:ascii="Aptos" w:hAnsi="Aptos"/>
        </w:rPr>
        <w:t>_________________________________</w:t>
      </w:r>
    </w:p>
    <w:p w14:paraId="66679729" w14:textId="6D35A592" w:rsidR="00731756" w:rsidRPr="0045010C" w:rsidRDefault="00731756" w:rsidP="004A1BC9">
      <w:pPr>
        <w:spacing w:before="120"/>
        <w:ind w:left="142"/>
        <w:jc w:val="both"/>
        <w:rPr>
          <w:rFonts w:ascii="Aptos" w:hAnsi="Aptos"/>
        </w:rPr>
      </w:pPr>
    </w:p>
    <w:sectPr w:rsidR="00731756" w:rsidRPr="0045010C" w:rsidSect="00416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8DF0" w14:textId="77777777" w:rsidR="00ED7DA6" w:rsidRDefault="00ED7DA6" w:rsidP="00C35FCA">
      <w:pPr>
        <w:spacing w:after="0"/>
      </w:pPr>
      <w:r>
        <w:separator/>
      </w:r>
    </w:p>
  </w:endnote>
  <w:endnote w:type="continuationSeparator" w:id="0">
    <w:p w14:paraId="26DF38E7" w14:textId="77777777" w:rsidR="00ED7DA6" w:rsidRDefault="00ED7DA6" w:rsidP="00C35FCA">
      <w:pPr>
        <w:spacing w:after="0"/>
      </w:pPr>
      <w:r>
        <w:continuationSeparator/>
      </w:r>
    </w:p>
  </w:endnote>
  <w:endnote w:type="continuationNotice" w:id="1">
    <w:p w14:paraId="1FF23F8F" w14:textId="77777777" w:rsidR="00ED7DA6" w:rsidRDefault="00ED7D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AD39" w14:textId="77777777" w:rsidR="00BB66F8" w:rsidRDefault="00BB66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05B8" w14:textId="77777777" w:rsidR="00095C83" w:rsidRPr="00095C83" w:rsidRDefault="00095C83" w:rsidP="00095C83">
    <w:pPr>
      <w:spacing w:after="0"/>
      <w:rPr>
        <w:sz w:val="16"/>
        <w:szCs w:val="16"/>
      </w:rPr>
    </w:pPr>
  </w:p>
  <w:tbl>
    <w:tblPr>
      <w:tblW w:w="10094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8"/>
      <w:gridCol w:w="1333"/>
      <w:gridCol w:w="1817"/>
      <w:gridCol w:w="1048"/>
      <w:gridCol w:w="1048"/>
    </w:tblGrid>
    <w:tr w:rsidR="00A70414" w:rsidRPr="00AE30E4" w14:paraId="673E19DD" w14:textId="508407C9" w:rsidTr="00A70414">
      <w:trPr>
        <w:trHeight w:val="171"/>
      </w:trPr>
      <w:tc>
        <w:tcPr>
          <w:tcW w:w="4848" w:type="dxa"/>
        </w:tcPr>
        <w:p w14:paraId="1855F8AD" w14:textId="06FDB9E8" w:rsidR="00A70414" w:rsidRPr="00AE30E4" w:rsidRDefault="00A70414" w:rsidP="00A70414">
          <w:pPr>
            <w:pStyle w:val="Fuzeile"/>
            <w:tabs>
              <w:tab w:val="clear" w:pos="9072"/>
              <w:tab w:val="right" w:pos="9923"/>
            </w:tabs>
            <w:rPr>
              <w:rFonts w:ascii="Aptos" w:hAnsi="Aptos" w:cstheme="minorHAnsi"/>
              <w:sz w:val="16"/>
              <w:szCs w:val="16"/>
            </w:rPr>
          </w:pPr>
          <w:r w:rsidRPr="00AE30E4">
            <w:rPr>
              <w:rFonts w:ascii="Aptos" w:hAnsi="Aptos" w:cstheme="minorHAnsi"/>
              <w:sz w:val="16"/>
              <w:szCs w:val="16"/>
            </w:rPr>
            <w:t xml:space="preserve">Revision: </w:t>
          </w:r>
          <w:r w:rsidR="00860149" w:rsidRPr="00AE30E4">
            <w:rPr>
              <w:rFonts w:ascii="Aptos" w:hAnsi="Aptos" w:cstheme="minorHAnsi"/>
              <w:sz w:val="16"/>
              <w:szCs w:val="16"/>
            </w:rPr>
            <w:t>1</w:t>
          </w:r>
          <w:r w:rsidR="00E86A9A" w:rsidRPr="00AE30E4">
            <w:rPr>
              <w:rFonts w:ascii="Aptos" w:hAnsi="Aptos" w:cstheme="minorHAnsi"/>
              <w:sz w:val="16"/>
              <w:szCs w:val="16"/>
            </w:rPr>
            <w:t>.0</w:t>
          </w:r>
          <w:r w:rsidRPr="00AE30E4">
            <w:rPr>
              <w:rFonts w:ascii="Aptos" w:hAnsi="Aptos" w:cstheme="minorHAnsi"/>
              <w:sz w:val="16"/>
              <w:szCs w:val="16"/>
            </w:rPr>
            <w:t xml:space="preserve"> vom </w:t>
          </w:r>
          <w:r w:rsidR="00973848">
            <w:rPr>
              <w:rFonts w:ascii="Aptos" w:hAnsi="Aptos" w:cstheme="minorHAnsi"/>
              <w:sz w:val="16"/>
              <w:szCs w:val="16"/>
            </w:rPr>
            <w:t>20.06.2024</w:t>
          </w:r>
          <w:r w:rsidRPr="00AE30E4">
            <w:rPr>
              <w:rFonts w:ascii="Aptos" w:hAnsi="Aptos" w:cstheme="minorHAnsi"/>
              <w:sz w:val="16"/>
              <w:szCs w:val="16"/>
            </w:rPr>
            <w:t xml:space="preserve">, </w:t>
          </w:r>
          <w:r w:rsidR="003272D4" w:rsidRPr="00AE30E4">
            <w:rPr>
              <w:rFonts w:ascii="Aptos" w:hAnsi="Aptos" w:cstheme="minorHAnsi"/>
              <w:sz w:val="16"/>
              <w:szCs w:val="16"/>
            </w:rPr>
            <w:t>Bereich:</w:t>
          </w:r>
          <w:r w:rsidRPr="00AE30E4">
            <w:rPr>
              <w:rFonts w:ascii="Aptos" w:hAnsi="Aptos" w:cstheme="minorHAnsi"/>
              <w:sz w:val="16"/>
              <w:szCs w:val="16"/>
            </w:rPr>
            <w:t xml:space="preserve"> </w:t>
          </w:r>
          <w:r w:rsidR="00973848">
            <w:rPr>
              <w:rFonts w:ascii="Aptos" w:hAnsi="Aptos" w:cstheme="minorHAnsi"/>
              <w:sz w:val="16"/>
              <w:szCs w:val="16"/>
            </w:rPr>
            <w:t>OCS</w:t>
          </w:r>
          <w:r w:rsidR="00784B77" w:rsidRPr="00AE30E4">
            <w:rPr>
              <w:rFonts w:ascii="Aptos" w:hAnsi="Aptos" w:cstheme="minorHAnsi"/>
              <w:sz w:val="16"/>
              <w:szCs w:val="16"/>
            </w:rPr>
            <w:t>,</w:t>
          </w:r>
          <w:r w:rsidR="003272D4" w:rsidRPr="00A44993">
            <w:rPr>
              <w:rFonts w:ascii="Aptos" w:hAnsi="Aptos" w:cstheme="minorHAnsi"/>
              <w:sz w:val="16"/>
              <w:szCs w:val="16"/>
            </w:rPr>
            <w:t xml:space="preserve"> </w:t>
          </w:r>
          <w:r w:rsidR="00784B77" w:rsidRPr="00A44993">
            <w:rPr>
              <w:rFonts w:ascii="Aptos" w:hAnsi="Aptos" w:cstheme="minorHAnsi"/>
              <w:sz w:val="16"/>
              <w:szCs w:val="16"/>
            </w:rPr>
            <w:t>Ersteller</w:t>
          </w:r>
          <w:r w:rsidR="0075078A" w:rsidRPr="00A44993">
            <w:rPr>
              <w:rFonts w:ascii="Aptos" w:hAnsi="Aptos" w:cstheme="minorHAnsi"/>
              <w:sz w:val="16"/>
              <w:szCs w:val="16"/>
            </w:rPr>
            <w:t>/in</w:t>
          </w:r>
          <w:r w:rsidR="00784B77" w:rsidRPr="00AE30E4">
            <w:rPr>
              <w:rFonts w:ascii="Aptos" w:hAnsi="Aptos" w:cstheme="minorHAnsi"/>
              <w:sz w:val="16"/>
              <w:szCs w:val="16"/>
            </w:rPr>
            <w:t xml:space="preserve">: </w:t>
          </w:r>
          <w:r w:rsidR="00973848">
            <w:rPr>
              <w:rFonts w:ascii="Aptos" w:hAnsi="Aptos" w:cstheme="minorHAnsi"/>
              <w:sz w:val="16"/>
              <w:szCs w:val="16"/>
            </w:rPr>
            <w:t>M. Dick</w:t>
          </w:r>
        </w:p>
        <w:p w14:paraId="3531D4A6" w14:textId="048E77D4" w:rsidR="00A70414" w:rsidRPr="00AE30E4" w:rsidRDefault="00A70414" w:rsidP="00A70414">
          <w:pPr>
            <w:pStyle w:val="Fuzeile"/>
            <w:tabs>
              <w:tab w:val="clear" w:pos="4536"/>
              <w:tab w:val="clear" w:pos="9072"/>
            </w:tabs>
            <w:rPr>
              <w:rFonts w:ascii="Aptos" w:hAnsi="Aptos"/>
              <w:sz w:val="20"/>
              <w:highlight w:val="yellow"/>
            </w:rPr>
          </w:pPr>
          <w:r w:rsidRPr="00AE30E4">
            <w:rPr>
              <w:rFonts w:ascii="Aptos" w:hAnsi="Aptos" w:cstheme="minorHAnsi"/>
              <w:sz w:val="16"/>
              <w:szCs w:val="16"/>
            </w:rPr>
            <w:t xml:space="preserve">Änderungswünsche an </w:t>
          </w:r>
          <w:hyperlink r:id="rId1" w:history="1">
            <w:r w:rsidR="00E86A9A" w:rsidRPr="00AE30E4">
              <w:rPr>
                <w:rStyle w:val="Hyperlink"/>
                <w:rFonts w:ascii="Aptos" w:hAnsi="Aptos" w:cstheme="minorHAnsi"/>
                <w:sz w:val="16"/>
                <w:szCs w:val="16"/>
              </w:rPr>
              <w:t>qm@wfa.adac.de</w:t>
            </w:r>
          </w:hyperlink>
          <w:r w:rsidRPr="00AE30E4">
            <w:rPr>
              <w:rFonts w:ascii="Aptos" w:hAnsi="Aptos" w:cstheme="minorHAnsi"/>
              <w:sz w:val="16"/>
              <w:szCs w:val="16"/>
            </w:rPr>
            <w:t xml:space="preserve"> </w:t>
          </w:r>
        </w:p>
      </w:tc>
      <w:tc>
        <w:tcPr>
          <w:tcW w:w="1333" w:type="dxa"/>
        </w:tcPr>
        <w:p w14:paraId="53B7A8F0" w14:textId="77777777" w:rsidR="00A70414" w:rsidRPr="00AE30E4" w:rsidRDefault="00A70414" w:rsidP="00A70414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ptos" w:hAnsi="Aptos"/>
              <w:sz w:val="20"/>
            </w:rPr>
          </w:pPr>
        </w:p>
      </w:tc>
      <w:tc>
        <w:tcPr>
          <w:tcW w:w="1817" w:type="dxa"/>
        </w:tcPr>
        <w:p w14:paraId="47D8E7B6" w14:textId="03A30756" w:rsidR="00A70414" w:rsidRPr="00AE30E4" w:rsidRDefault="00A70414" w:rsidP="00A70414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Aptos" w:hAnsi="Aptos"/>
              <w:sz w:val="20"/>
            </w:rPr>
          </w:pPr>
        </w:p>
      </w:tc>
      <w:tc>
        <w:tcPr>
          <w:tcW w:w="1048" w:type="dxa"/>
        </w:tcPr>
        <w:p w14:paraId="56403060" w14:textId="384599FD" w:rsidR="00A70414" w:rsidRPr="00AE30E4" w:rsidRDefault="00A70414" w:rsidP="004F0BD9">
          <w:pPr>
            <w:pStyle w:val="Fuzeile"/>
            <w:tabs>
              <w:tab w:val="clear" w:pos="4536"/>
              <w:tab w:val="clear" w:pos="9072"/>
            </w:tabs>
            <w:ind w:left="77" w:right="-1161"/>
            <w:jc w:val="right"/>
            <w:rPr>
              <w:rFonts w:ascii="Aptos" w:hAnsi="Aptos" w:cstheme="minorHAnsi"/>
              <w:sz w:val="16"/>
              <w:szCs w:val="16"/>
            </w:rPr>
          </w:pPr>
        </w:p>
      </w:tc>
      <w:tc>
        <w:tcPr>
          <w:tcW w:w="1048" w:type="dxa"/>
        </w:tcPr>
        <w:p w14:paraId="742B9670" w14:textId="2C286624" w:rsidR="00A70414" w:rsidRPr="00AE30E4" w:rsidRDefault="00D71C72" w:rsidP="00A70414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Aptos" w:hAnsi="Aptos" w:cstheme="minorHAnsi"/>
              <w:sz w:val="16"/>
              <w:szCs w:val="16"/>
            </w:rPr>
          </w:pPr>
          <w:r w:rsidRPr="00AE30E4">
            <w:rPr>
              <w:rFonts w:ascii="Aptos" w:hAnsi="Aptos" w:cstheme="minorHAnsi"/>
              <w:sz w:val="16"/>
              <w:szCs w:val="16"/>
            </w:rPr>
            <w:t xml:space="preserve">Seite </w: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begin"/>
          </w:r>
          <w:r w:rsidRPr="00AE30E4">
            <w:rPr>
              <w:rFonts w:ascii="Aptos" w:hAnsi="Aptos" w:cstheme="minorHAnsi"/>
              <w:sz w:val="16"/>
              <w:szCs w:val="16"/>
            </w:rPr>
            <w:instrText>PAGE  \* Arabic  \* MERGEFORMAT</w:instrTex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separate"/>
          </w:r>
          <w:r w:rsidRPr="00AE30E4">
            <w:rPr>
              <w:rFonts w:ascii="Aptos" w:hAnsi="Aptos" w:cstheme="minorHAnsi"/>
              <w:sz w:val="16"/>
              <w:szCs w:val="16"/>
            </w:rPr>
            <w:t>1</w: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end"/>
          </w:r>
          <w:r w:rsidRPr="00AE30E4">
            <w:rPr>
              <w:rFonts w:ascii="Aptos" w:hAnsi="Aptos" w:cstheme="minorHAnsi"/>
              <w:sz w:val="16"/>
              <w:szCs w:val="16"/>
            </w:rPr>
            <w:t xml:space="preserve"> von </w: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begin"/>
          </w:r>
          <w:r w:rsidRPr="00AE30E4">
            <w:rPr>
              <w:rFonts w:ascii="Aptos" w:hAnsi="Aptos" w:cstheme="minorHAnsi"/>
              <w:sz w:val="16"/>
              <w:szCs w:val="16"/>
            </w:rPr>
            <w:instrText>NUMPAGES  \* Arabic  \* MERGEFORMAT</w:instrTex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separate"/>
          </w:r>
          <w:r w:rsidRPr="00AE30E4">
            <w:rPr>
              <w:rFonts w:ascii="Aptos" w:hAnsi="Aptos" w:cstheme="minorHAnsi"/>
              <w:sz w:val="16"/>
              <w:szCs w:val="16"/>
            </w:rPr>
            <w:t>2</w:t>
          </w:r>
          <w:r w:rsidRPr="00AE30E4">
            <w:rPr>
              <w:rFonts w:ascii="Aptos" w:hAnsi="Aptos" w:cstheme="minorHAnsi"/>
              <w:sz w:val="16"/>
              <w:szCs w:val="16"/>
            </w:rPr>
            <w:fldChar w:fldCharType="end"/>
          </w:r>
        </w:p>
      </w:tc>
    </w:tr>
  </w:tbl>
  <w:p w14:paraId="547330F0" w14:textId="77777777" w:rsidR="008744CF" w:rsidRPr="00AE30E4" w:rsidRDefault="008744CF" w:rsidP="009A05A1">
    <w:pPr>
      <w:pStyle w:val="Fuzeile"/>
      <w:tabs>
        <w:tab w:val="clear" w:pos="9072"/>
        <w:tab w:val="right" w:pos="9923"/>
      </w:tabs>
      <w:rPr>
        <w:rFonts w:ascii="Aptos" w:hAnsi="Aptos" w:cstheme="minorHAnsi"/>
        <w:sz w:val="16"/>
        <w:szCs w:val="16"/>
      </w:rPr>
    </w:pPr>
    <w:r w:rsidRPr="00AE30E4">
      <w:rPr>
        <w:rFonts w:ascii="Aptos" w:hAnsi="Aptos"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50E2" w14:textId="77777777" w:rsidR="00BB66F8" w:rsidRDefault="00BB66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F2F9" w14:textId="77777777" w:rsidR="00ED7DA6" w:rsidRDefault="00ED7DA6" w:rsidP="00C35FCA">
      <w:pPr>
        <w:spacing w:after="0"/>
      </w:pPr>
      <w:r>
        <w:separator/>
      </w:r>
    </w:p>
  </w:footnote>
  <w:footnote w:type="continuationSeparator" w:id="0">
    <w:p w14:paraId="0C43AE0D" w14:textId="77777777" w:rsidR="00ED7DA6" w:rsidRDefault="00ED7DA6" w:rsidP="00C35FCA">
      <w:pPr>
        <w:spacing w:after="0"/>
      </w:pPr>
      <w:r>
        <w:continuationSeparator/>
      </w:r>
    </w:p>
  </w:footnote>
  <w:footnote w:type="continuationNotice" w:id="1">
    <w:p w14:paraId="059BEE1A" w14:textId="77777777" w:rsidR="00ED7DA6" w:rsidRDefault="00ED7D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AF7B" w14:textId="77777777" w:rsidR="00BB66F8" w:rsidRDefault="00BB66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3063"/>
    </w:tblGrid>
    <w:tr w:rsidR="0098424B" w:rsidRPr="00AE30E4" w14:paraId="6318F4AF" w14:textId="77777777" w:rsidTr="0064015D">
      <w:tc>
        <w:tcPr>
          <w:tcW w:w="7621" w:type="dxa"/>
        </w:tcPr>
        <w:p w14:paraId="27B75948" w14:textId="25545BCB" w:rsidR="008744CF" w:rsidRPr="00AE30E4" w:rsidRDefault="00DF50B3" w:rsidP="009A05A1">
          <w:pPr>
            <w:rPr>
              <w:rFonts w:ascii="Aptos" w:eastAsia="Times New Roman" w:hAnsi="Aptos" w:cstheme="minorHAnsi"/>
              <w:sz w:val="16"/>
              <w:szCs w:val="16"/>
              <w:lang w:eastAsia="de-DE"/>
            </w:rPr>
          </w:pPr>
          <w:r w:rsidRPr="00AE30E4">
            <w:rPr>
              <w:rFonts w:ascii="Aptos" w:eastAsia="Times New Roman" w:hAnsi="Aptos" w:cstheme="minorHAnsi"/>
              <w:sz w:val="16"/>
              <w:szCs w:val="16"/>
              <w:lang w:eastAsia="de-DE"/>
            </w:rPr>
            <w:t>WFA</w:t>
          </w:r>
          <w:r w:rsidR="008744CF" w:rsidRPr="00AE30E4">
            <w:rPr>
              <w:rFonts w:ascii="Aptos" w:eastAsia="Times New Roman" w:hAnsi="Aptos" w:cstheme="minorHAnsi"/>
              <w:sz w:val="16"/>
              <w:szCs w:val="16"/>
              <w:lang w:eastAsia="de-DE"/>
            </w:rPr>
            <w:t>-</w:t>
          </w:r>
          <w:r w:rsidR="008F0D46">
            <w:rPr>
              <w:rFonts w:ascii="Aptos" w:eastAsia="Times New Roman" w:hAnsi="Aptos" w:cstheme="minorHAnsi"/>
              <w:sz w:val="16"/>
              <w:szCs w:val="16"/>
              <w:lang w:eastAsia="de-DE"/>
            </w:rPr>
            <w:t>OCS-DO-801_</w:t>
          </w:r>
          <w:r w:rsidR="00071B7E">
            <w:rPr>
              <w:rFonts w:ascii="Aptos" w:eastAsia="Times New Roman" w:hAnsi="Aptos" w:cstheme="minorHAnsi"/>
              <w:sz w:val="16"/>
              <w:szCs w:val="16"/>
              <w:lang w:eastAsia="de-DE"/>
            </w:rPr>
            <w:t>Nutzungsbedingungen_Pedelec_Verleih</w:t>
          </w:r>
        </w:p>
      </w:tc>
      <w:tc>
        <w:tcPr>
          <w:tcW w:w="2440" w:type="dxa"/>
          <w:vMerge w:val="restart"/>
        </w:tcPr>
        <w:p w14:paraId="3FE8DAA6" w14:textId="6BC98922" w:rsidR="008744CF" w:rsidRPr="00AE30E4" w:rsidRDefault="00CA5673" w:rsidP="009A05A1">
          <w:pPr>
            <w:rPr>
              <w:rFonts w:ascii="Aptos" w:eastAsia="Times New Roman" w:hAnsi="Aptos" w:cstheme="minorHAnsi"/>
              <w:lang w:eastAsia="de-DE"/>
            </w:rPr>
          </w:pPr>
          <w:r w:rsidRPr="00AE30E4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2D9ED0AB" wp14:editId="6246F3BF">
                <wp:extent cx="1808386" cy="730521"/>
                <wp:effectExtent l="0" t="0" r="0" b="0"/>
                <wp:docPr id="2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5627" cy="737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24B" w:rsidRPr="00AE30E4" w14:paraId="116FE3F9" w14:textId="77777777" w:rsidTr="0064015D">
      <w:trPr>
        <w:trHeight w:val="1018"/>
      </w:trPr>
      <w:tc>
        <w:tcPr>
          <w:tcW w:w="7621" w:type="dxa"/>
        </w:tcPr>
        <w:p w14:paraId="64C3AE6B" w14:textId="77777777" w:rsidR="000D22E2" w:rsidRPr="00AE30E4" w:rsidRDefault="000D22E2" w:rsidP="009A05A1">
          <w:pPr>
            <w:rPr>
              <w:rFonts w:ascii="Aptos" w:eastAsia="Times New Roman" w:hAnsi="Aptos" w:cstheme="minorHAnsi"/>
              <w:b/>
              <w:sz w:val="28"/>
              <w:szCs w:val="28"/>
              <w:lang w:eastAsia="de-DE"/>
            </w:rPr>
          </w:pPr>
        </w:p>
        <w:p w14:paraId="0EB36E77" w14:textId="7EDA8BDB" w:rsidR="008744CF" w:rsidRPr="00AE30E4" w:rsidRDefault="00D71E9C" w:rsidP="009A05A1">
          <w:pPr>
            <w:rPr>
              <w:rFonts w:ascii="Aptos" w:eastAsia="Times New Roman" w:hAnsi="Aptos" w:cstheme="minorHAnsi"/>
              <w:b/>
              <w:sz w:val="32"/>
              <w:szCs w:val="32"/>
              <w:lang w:eastAsia="de-DE"/>
            </w:rPr>
          </w:pPr>
          <w:sdt>
            <w:sdtPr>
              <w:rPr>
                <w:rStyle w:val="Formatvorlage5"/>
                <w:rFonts w:ascii="Aptos" w:hAnsi="Aptos"/>
              </w:rPr>
              <w:alias w:val="Titel"/>
              <w:tag w:val="Titel"/>
              <w:id w:val="-1504890944"/>
              <w:placeholder>
                <w:docPart w:val="68D272E252244DEF9AAEA404FB4D46ED"/>
              </w:placeholder>
              <w15:color w:val="000000"/>
              <w:text/>
            </w:sdtPr>
            <w:sdtEndPr>
              <w:rPr>
                <w:rStyle w:val="Absatz-Standardschriftart"/>
                <w:rFonts w:eastAsia="Times New Roman" w:cstheme="minorHAnsi"/>
                <w:b w:val="0"/>
                <w:smallCaps w:val="0"/>
                <w:color w:val="auto"/>
                <w:sz w:val="22"/>
                <w:szCs w:val="32"/>
                <w:lang w:eastAsia="de-DE"/>
              </w:rPr>
            </w:sdtEndPr>
            <w:sdtContent>
              <w:r w:rsidR="008F0D46">
                <w:rPr>
                  <w:rStyle w:val="Formatvorlage5"/>
                  <w:rFonts w:ascii="Aptos" w:hAnsi="Aptos"/>
                </w:rPr>
                <w:t>W</w:t>
              </w:r>
              <w:r w:rsidR="008F0D46">
                <w:rPr>
                  <w:rStyle w:val="Formatvorlage5"/>
                </w:rPr>
                <w:t>ichtige Hinweise zum Pedelec-Verleih</w:t>
              </w:r>
            </w:sdtContent>
          </w:sdt>
        </w:p>
      </w:tc>
      <w:tc>
        <w:tcPr>
          <w:tcW w:w="2440" w:type="dxa"/>
          <w:vMerge/>
        </w:tcPr>
        <w:p w14:paraId="14A17771" w14:textId="77777777" w:rsidR="008744CF" w:rsidRPr="00AE30E4" w:rsidRDefault="008744CF" w:rsidP="009A05A1">
          <w:pPr>
            <w:rPr>
              <w:rFonts w:ascii="Aptos" w:eastAsia="Times New Roman" w:hAnsi="Aptos" w:cstheme="minorHAnsi"/>
              <w:lang w:eastAsia="de-DE"/>
            </w:rPr>
          </w:pPr>
        </w:p>
      </w:tc>
    </w:tr>
  </w:tbl>
  <w:p w14:paraId="0C898A99" w14:textId="3B5F4CA5" w:rsidR="008744CF" w:rsidRPr="00AE30E4" w:rsidRDefault="008744CF" w:rsidP="0064015D">
    <w:pPr>
      <w:spacing w:after="0"/>
      <w:rPr>
        <w:rFonts w:ascii="Aptos" w:eastAsia="Times New Roman" w:hAnsi="Aptos" w:cstheme="minorHAnsi"/>
        <w:sz w:val="6"/>
        <w:szCs w:val="6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9D5E" w14:textId="77777777" w:rsidR="00BB66F8" w:rsidRDefault="00BB66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013"/>
    <w:multiLevelType w:val="hybridMultilevel"/>
    <w:tmpl w:val="3E34C964"/>
    <w:lvl w:ilvl="0" w:tplc="B74698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8FB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207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2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E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2C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40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2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80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DA0"/>
    <w:multiLevelType w:val="hybridMultilevel"/>
    <w:tmpl w:val="AEDE2EB2"/>
    <w:lvl w:ilvl="0" w:tplc="CD6090CE">
      <w:numFmt w:val="bullet"/>
      <w:lvlText w:val="-"/>
      <w:lvlJc w:val="left"/>
      <w:pPr>
        <w:ind w:left="405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3512C7"/>
    <w:multiLevelType w:val="hybridMultilevel"/>
    <w:tmpl w:val="6B529E02"/>
    <w:lvl w:ilvl="0" w:tplc="E06E5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2EC2"/>
    <w:multiLevelType w:val="hybridMultilevel"/>
    <w:tmpl w:val="2E001F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F0128"/>
    <w:multiLevelType w:val="hybridMultilevel"/>
    <w:tmpl w:val="693E0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7623"/>
    <w:multiLevelType w:val="hybridMultilevel"/>
    <w:tmpl w:val="C5EA5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2AD"/>
    <w:multiLevelType w:val="hybridMultilevel"/>
    <w:tmpl w:val="B56A3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52A5B"/>
    <w:multiLevelType w:val="hybridMultilevel"/>
    <w:tmpl w:val="247403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D5D"/>
    <w:multiLevelType w:val="hybridMultilevel"/>
    <w:tmpl w:val="C3C4E992"/>
    <w:lvl w:ilvl="0" w:tplc="EB2209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54B1"/>
    <w:multiLevelType w:val="hybridMultilevel"/>
    <w:tmpl w:val="5E1CBB5C"/>
    <w:lvl w:ilvl="0" w:tplc="F3DCD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96AD8"/>
    <w:multiLevelType w:val="multilevel"/>
    <w:tmpl w:val="7814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A386EEC"/>
    <w:multiLevelType w:val="hybridMultilevel"/>
    <w:tmpl w:val="60588AA2"/>
    <w:lvl w:ilvl="0" w:tplc="16285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A7272"/>
    <w:multiLevelType w:val="hybridMultilevel"/>
    <w:tmpl w:val="824C3B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2118A"/>
    <w:multiLevelType w:val="hybridMultilevel"/>
    <w:tmpl w:val="14627644"/>
    <w:lvl w:ilvl="0" w:tplc="9E7A3B5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7F1"/>
    <w:multiLevelType w:val="hybridMultilevel"/>
    <w:tmpl w:val="8ECCA62E"/>
    <w:lvl w:ilvl="0" w:tplc="7DF6B95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214E8"/>
    <w:multiLevelType w:val="hybridMultilevel"/>
    <w:tmpl w:val="65328D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A7AD8"/>
    <w:multiLevelType w:val="hybridMultilevel"/>
    <w:tmpl w:val="2E8E7244"/>
    <w:lvl w:ilvl="0" w:tplc="B0867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3881"/>
    <w:multiLevelType w:val="hybridMultilevel"/>
    <w:tmpl w:val="A9441CFA"/>
    <w:lvl w:ilvl="0" w:tplc="821CF8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97FE6"/>
    <w:multiLevelType w:val="hybridMultilevel"/>
    <w:tmpl w:val="B6DC96A0"/>
    <w:lvl w:ilvl="0" w:tplc="541AF9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46514">
    <w:abstractNumId w:val="7"/>
  </w:num>
  <w:num w:numId="2" w16cid:durableId="106781986">
    <w:abstractNumId w:val="5"/>
  </w:num>
  <w:num w:numId="3" w16cid:durableId="1248535303">
    <w:abstractNumId w:val="4"/>
  </w:num>
  <w:num w:numId="4" w16cid:durableId="882907954">
    <w:abstractNumId w:val="11"/>
  </w:num>
  <w:num w:numId="5" w16cid:durableId="53507488">
    <w:abstractNumId w:val="12"/>
  </w:num>
  <w:num w:numId="6" w16cid:durableId="1926062975">
    <w:abstractNumId w:val="3"/>
  </w:num>
  <w:num w:numId="7" w16cid:durableId="1661544926">
    <w:abstractNumId w:val="13"/>
  </w:num>
  <w:num w:numId="8" w16cid:durableId="26562336">
    <w:abstractNumId w:val="2"/>
  </w:num>
  <w:num w:numId="9" w16cid:durableId="76175701">
    <w:abstractNumId w:val="16"/>
  </w:num>
  <w:num w:numId="10" w16cid:durableId="2030598487">
    <w:abstractNumId w:val="1"/>
  </w:num>
  <w:num w:numId="11" w16cid:durableId="68162944">
    <w:abstractNumId w:val="9"/>
  </w:num>
  <w:num w:numId="12" w16cid:durableId="423305504">
    <w:abstractNumId w:val="17"/>
  </w:num>
  <w:num w:numId="13" w16cid:durableId="1777286937">
    <w:abstractNumId w:val="15"/>
  </w:num>
  <w:num w:numId="14" w16cid:durableId="1601790300">
    <w:abstractNumId w:val="14"/>
  </w:num>
  <w:num w:numId="15" w16cid:durableId="1998652232">
    <w:abstractNumId w:val="8"/>
  </w:num>
  <w:num w:numId="16" w16cid:durableId="187717603">
    <w:abstractNumId w:val="6"/>
  </w:num>
  <w:num w:numId="17" w16cid:durableId="1493986184">
    <w:abstractNumId w:val="18"/>
  </w:num>
  <w:num w:numId="18" w16cid:durableId="849637431">
    <w:abstractNumId w:val="0"/>
  </w:num>
  <w:num w:numId="19" w16cid:durableId="172692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7"/>
    <w:rsid w:val="000060F0"/>
    <w:rsid w:val="000061B7"/>
    <w:rsid w:val="00006D78"/>
    <w:rsid w:val="0000733F"/>
    <w:rsid w:val="000124F4"/>
    <w:rsid w:val="00012CB9"/>
    <w:rsid w:val="0001483B"/>
    <w:rsid w:val="000163BB"/>
    <w:rsid w:val="00017D99"/>
    <w:rsid w:val="00023005"/>
    <w:rsid w:val="00024CD2"/>
    <w:rsid w:val="00025E07"/>
    <w:rsid w:val="00040ADB"/>
    <w:rsid w:val="00045DCD"/>
    <w:rsid w:val="00045EDB"/>
    <w:rsid w:val="00046081"/>
    <w:rsid w:val="00050323"/>
    <w:rsid w:val="00052EC8"/>
    <w:rsid w:val="000564D3"/>
    <w:rsid w:val="000613DD"/>
    <w:rsid w:val="0006150D"/>
    <w:rsid w:val="00061EE2"/>
    <w:rsid w:val="00063352"/>
    <w:rsid w:val="0006411B"/>
    <w:rsid w:val="0006493A"/>
    <w:rsid w:val="00071B7E"/>
    <w:rsid w:val="000745E8"/>
    <w:rsid w:val="00082620"/>
    <w:rsid w:val="00091501"/>
    <w:rsid w:val="00092877"/>
    <w:rsid w:val="00095C83"/>
    <w:rsid w:val="000963DD"/>
    <w:rsid w:val="000A0588"/>
    <w:rsid w:val="000A1B94"/>
    <w:rsid w:val="000B0DE7"/>
    <w:rsid w:val="000B1D49"/>
    <w:rsid w:val="000B2076"/>
    <w:rsid w:val="000C514A"/>
    <w:rsid w:val="000C76EA"/>
    <w:rsid w:val="000D22E2"/>
    <w:rsid w:val="000D4613"/>
    <w:rsid w:val="000E42F6"/>
    <w:rsid w:val="000E58BF"/>
    <w:rsid w:val="000F1631"/>
    <w:rsid w:val="00102A5F"/>
    <w:rsid w:val="00104B0B"/>
    <w:rsid w:val="0010505D"/>
    <w:rsid w:val="00106A25"/>
    <w:rsid w:val="00111720"/>
    <w:rsid w:val="00112E3A"/>
    <w:rsid w:val="001145BC"/>
    <w:rsid w:val="00117427"/>
    <w:rsid w:val="00117AB6"/>
    <w:rsid w:val="00120F0B"/>
    <w:rsid w:val="00123862"/>
    <w:rsid w:val="0012409B"/>
    <w:rsid w:val="00124208"/>
    <w:rsid w:val="00127B00"/>
    <w:rsid w:val="00135FA1"/>
    <w:rsid w:val="0013738C"/>
    <w:rsid w:val="001419BE"/>
    <w:rsid w:val="00151574"/>
    <w:rsid w:val="00152FA7"/>
    <w:rsid w:val="001563BE"/>
    <w:rsid w:val="001628EB"/>
    <w:rsid w:val="00166ABB"/>
    <w:rsid w:val="00172016"/>
    <w:rsid w:val="001720CC"/>
    <w:rsid w:val="00172155"/>
    <w:rsid w:val="001816DF"/>
    <w:rsid w:val="001837E8"/>
    <w:rsid w:val="00193174"/>
    <w:rsid w:val="001A226A"/>
    <w:rsid w:val="001A39F8"/>
    <w:rsid w:val="001B10D5"/>
    <w:rsid w:val="001B66E5"/>
    <w:rsid w:val="001C08F2"/>
    <w:rsid w:val="001C1EF7"/>
    <w:rsid w:val="001C3676"/>
    <w:rsid w:val="001C75FD"/>
    <w:rsid w:val="001D1132"/>
    <w:rsid w:val="001D140B"/>
    <w:rsid w:val="001E47AB"/>
    <w:rsid w:val="001F7D03"/>
    <w:rsid w:val="00202C94"/>
    <w:rsid w:val="00203118"/>
    <w:rsid w:val="00204B9A"/>
    <w:rsid w:val="0020572D"/>
    <w:rsid w:val="002112F4"/>
    <w:rsid w:val="00211593"/>
    <w:rsid w:val="002161E2"/>
    <w:rsid w:val="00233F48"/>
    <w:rsid w:val="00241C0F"/>
    <w:rsid w:val="00242557"/>
    <w:rsid w:val="00253644"/>
    <w:rsid w:val="002600BD"/>
    <w:rsid w:val="002633BA"/>
    <w:rsid w:val="00270282"/>
    <w:rsid w:val="00270FFB"/>
    <w:rsid w:val="00274656"/>
    <w:rsid w:val="00276AB4"/>
    <w:rsid w:val="0028098F"/>
    <w:rsid w:val="00281A11"/>
    <w:rsid w:val="002860E4"/>
    <w:rsid w:val="00286650"/>
    <w:rsid w:val="00287D42"/>
    <w:rsid w:val="002900C9"/>
    <w:rsid w:val="002978F9"/>
    <w:rsid w:val="002A4762"/>
    <w:rsid w:val="002D644F"/>
    <w:rsid w:val="002E039E"/>
    <w:rsid w:val="002E1976"/>
    <w:rsid w:val="002E2662"/>
    <w:rsid w:val="002E599F"/>
    <w:rsid w:val="00301EDF"/>
    <w:rsid w:val="003023BC"/>
    <w:rsid w:val="00307137"/>
    <w:rsid w:val="00307191"/>
    <w:rsid w:val="0031163A"/>
    <w:rsid w:val="00312BEC"/>
    <w:rsid w:val="00314D2D"/>
    <w:rsid w:val="00316FBA"/>
    <w:rsid w:val="00317E97"/>
    <w:rsid w:val="003208E3"/>
    <w:rsid w:val="0032464D"/>
    <w:rsid w:val="003272D4"/>
    <w:rsid w:val="00330818"/>
    <w:rsid w:val="00342BBE"/>
    <w:rsid w:val="00345845"/>
    <w:rsid w:val="00346CC3"/>
    <w:rsid w:val="00351378"/>
    <w:rsid w:val="00355FB7"/>
    <w:rsid w:val="00357870"/>
    <w:rsid w:val="00360926"/>
    <w:rsid w:val="00362982"/>
    <w:rsid w:val="00365C2F"/>
    <w:rsid w:val="003726B1"/>
    <w:rsid w:val="00382C58"/>
    <w:rsid w:val="00384052"/>
    <w:rsid w:val="0038661C"/>
    <w:rsid w:val="003A178F"/>
    <w:rsid w:val="003A6CE0"/>
    <w:rsid w:val="003A6F77"/>
    <w:rsid w:val="003B05A6"/>
    <w:rsid w:val="003C3CA0"/>
    <w:rsid w:val="003C4A63"/>
    <w:rsid w:val="003D16DD"/>
    <w:rsid w:val="003D1B78"/>
    <w:rsid w:val="003D7745"/>
    <w:rsid w:val="003E0055"/>
    <w:rsid w:val="003E7EA3"/>
    <w:rsid w:val="003F013F"/>
    <w:rsid w:val="003F33E6"/>
    <w:rsid w:val="003F364A"/>
    <w:rsid w:val="003F5913"/>
    <w:rsid w:val="003F7AED"/>
    <w:rsid w:val="00400598"/>
    <w:rsid w:val="00407A0B"/>
    <w:rsid w:val="004139E0"/>
    <w:rsid w:val="00414242"/>
    <w:rsid w:val="00415709"/>
    <w:rsid w:val="00415A72"/>
    <w:rsid w:val="004166E0"/>
    <w:rsid w:val="0042108B"/>
    <w:rsid w:val="004269A4"/>
    <w:rsid w:val="0043393E"/>
    <w:rsid w:val="00441A31"/>
    <w:rsid w:val="004430D0"/>
    <w:rsid w:val="00444DF5"/>
    <w:rsid w:val="0045010C"/>
    <w:rsid w:val="00461C3C"/>
    <w:rsid w:val="00465EE8"/>
    <w:rsid w:val="004716C9"/>
    <w:rsid w:val="00481269"/>
    <w:rsid w:val="00482168"/>
    <w:rsid w:val="00482F84"/>
    <w:rsid w:val="00483FCA"/>
    <w:rsid w:val="004852A0"/>
    <w:rsid w:val="00486E0D"/>
    <w:rsid w:val="00491E36"/>
    <w:rsid w:val="004931A2"/>
    <w:rsid w:val="00494751"/>
    <w:rsid w:val="004A1BC9"/>
    <w:rsid w:val="004A2A0C"/>
    <w:rsid w:val="004A40C8"/>
    <w:rsid w:val="004B02F2"/>
    <w:rsid w:val="004C4B06"/>
    <w:rsid w:val="004D07B0"/>
    <w:rsid w:val="004D2E8D"/>
    <w:rsid w:val="004D4F69"/>
    <w:rsid w:val="004E6404"/>
    <w:rsid w:val="004F0BD9"/>
    <w:rsid w:val="004F36BB"/>
    <w:rsid w:val="005017B8"/>
    <w:rsid w:val="00502C3E"/>
    <w:rsid w:val="00503E43"/>
    <w:rsid w:val="00506048"/>
    <w:rsid w:val="00511436"/>
    <w:rsid w:val="0051200A"/>
    <w:rsid w:val="0051515E"/>
    <w:rsid w:val="00517C27"/>
    <w:rsid w:val="00524072"/>
    <w:rsid w:val="00524246"/>
    <w:rsid w:val="00524820"/>
    <w:rsid w:val="005322F3"/>
    <w:rsid w:val="0054013C"/>
    <w:rsid w:val="005411C5"/>
    <w:rsid w:val="00547009"/>
    <w:rsid w:val="00547C3C"/>
    <w:rsid w:val="00571E0E"/>
    <w:rsid w:val="0057634C"/>
    <w:rsid w:val="00577400"/>
    <w:rsid w:val="00581A8D"/>
    <w:rsid w:val="005843D1"/>
    <w:rsid w:val="005847A1"/>
    <w:rsid w:val="00586375"/>
    <w:rsid w:val="005875A2"/>
    <w:rsid w:val="00593CD9"/>
    <w:rsid w:val="00596FFA"/>
    <w:rsid w:val="005A06AE"/>
    <w:rsid w:val="005B0996"/>
    <w:rsid w:val="005B2F13"/>
    <w:rsid w:val="005C0A49"/>
    <w:rsid w:val="005C0E8C"/>
    <w:rsid w:val="005C2FEB"/>
    <w:rsid w:val="005C581E"/>
    <w:rsid w:val="005D0869"/>
    <w:rsid w:val="005D1289"/>
    <w:rsid w:val="005D1E75"/>
    <w:rsid w:val="005D449B"/>
    <w:rsid w:val="005D5C04"/>
    <w:rsid w:val="005D7237"/>
    <w:rsid w:val="005D7D0E"/>
    <w:rsid w:val="005E1902"/>
    <w:rsid w:val="005E6A2E"/>
    <w:rsid w:val="0060071B"/>
    <w:rsid w:val="006047AC"/>
    <w:rsid w:val="0060700B"/>
    <w:rsid w:val="006243F9"/>
    <w:rsid w:val="0062513A"/>
    <w:rsid w:val="00630E72"/>
    <w:rsid w:val="0064015D"/>
    <w:rsid w:val="006418ED"/>
    <w:rsid w:val="00644E41"/>
    <w:rsid w:val="00645010"/>
    <w:rsid w:val="006466AE"/>
    <w:rsid w:val="0064726A"/>
    <w:rsid w:val="00647C9E"/>
    <w:rsid w:val="00652E7E"/>
    <w:rsid w:val="00654723"/>
    <w:rsid w:val="0065507E"/>
    <w:rsid w:val="006564C3"/>
    <w:rsid w:val="00657FF3"/>
    <w:rsid w:val="00667FB9"/>
    <w:rsid w:val="006730F3"/>
    <w:rsid w:val="00676319"/>
    <w:rsid w:val="00694EB6"/>
    <w:rsid w:val="00694EB7"/>
    <w:rsid w:val="006A14E2"/>
    <w:rsid w:val="006B0C46"/>
    <w:rsid w:val="006B3389"/>
    <w:rsid w:val="006B7BDD"/>
    <w:rsid w:val="006C7508"/>
    <w:rsid w:val="006E5BEB"/>
    <w:rsid w:val="006E7227"/>
    <w:rsid w:val="006F4EDE"/>
    <w:rsid w:val="006F59B7"/>
    <w:rsid w:val="006F693B"/>
    <w:rsid w:val="006F7096"/>
    <w:rsid w:val="0070017C"/>
    <w:rsid w:val="00710B21"/>
    <w:rsid w:val="00713B12"/>
    <w:rsid w:val="00714E80"/>
    <w:rsid w:val="00717BD8"/>
    <w:rsid w:val="00730730"/>
    <w:rsid w:val="00731403"/>
    <w:rsid w:val="007314D2"/>
    <w:rsid w:val="00731756"/>
    <w:rsid w:val="00731869"/>
    <w:rsid w:val="007327F6"/>
    <w:rsid w:val="007418F4"/>
    <w:rsid w:val="00741C31"/>
    <w:rsid w:val="0075078A"/>
    <w:rsid w:val="00752EAD"/>
    <w:rsid w:val="007603D2"/>
    <w:rsid w:val="007652B5"/>
    <w:rsid w:val="00784B77"/>
    <w:rsid w:val="007854DB"/>
    <w:rsid w:val="007874E7"/>
    <w:rsid w:val="00790544"/>
    <w:rsid w:val="0079062C"/>
    <w:rsid w:val="00790AE7"/>
    <w:rsid w:val="00793C81"/>
    <w:rsid w:val="007942B3"/>
    <w:rsid w:val="00795E0C"/>
    <w:rsid w:val="00795E8D"/>
    <w:rsid w:val="007B6D76"/>
    <w:rsid w:val="007C0289"/>
    <w:rsid w:val="007C4DBA"/>
    <w:rsid w:val="007C5137"/>
    <w:rsid w:val="007C78B1"/>
    <w:rsid w:val="007D3F55"/>
    <w:rsid w:val="007D4627"/>
    <w:rsid w:val="007E4764"/>
    <w:rsid w:val="007E5451"/>
    <w:rsid w:val="007F3843"/>
    <w:rsid w:val="007F4ABF"/>
    <w:rsid w:val="00801A5D"/>
    <w:rsid w:val="0080316D"/>
    <w:rsid w:val="008053C2"/>
    <w:rsid w:val="008101F1"/>
    <w:rsid w:val="00815C6C"/>
    <w:rsid w:val="00817DD3"/>
    <w:rsid w:val="0082361C"/>
    <w:rsid w:val="008241B2"/>
    <w:rsid w:val="0082442A"/>
    <w:rsid w:val="0082726E"/>
    <w:rsid w:val="00842807"/>
    <w:rsid w:val="00855363"/>
    <w:rsid w:val="0085619F"/>
    <w:rsid w:val="00860149"/>
    <w:rsid w:val="00860740"/>
    <w:rsid w:val="00867EFD"/>
    <w:rsid w:val="0087320D"/>
    <w:rsid w:val="008744CF"/>
    <w:rsid w:val="0087459C"/>
    <w:rsid w:val="00877A8E"/>
    <w:rsid w:val="00880C77"/>
    <w:rsid w:val="008819CF"/>
    <w:rsid w:val="00883CF2"/>
    <w:rsid w:val="00886D18"/>
    <w:rsid w:val="008A343D"/>
    <w:rsid w:val="008A5504"/>
    <w:rsid w:val="008A62AD"/>
    <w:rsid w:val="008B16A7"/>
    <w:rsid w:val="008B2989"/>
    <w:rsid w:val="008B4D39"/>
    <w:rsid w:val="008B5DA4"/>
    <w:rsid w:val="008C0F6D"/>
    <w:rsid w:val="008C27C3"/>
    <w:rsid w:val="008C3669"/>
    <w:rsid w:val="008D3E14"/>
    <w:rsid w:val="008D4144"/>
    <w:rsid w:val="008E2616"/>
    <w:rsid w:val="008E2BAE"/>
    <w:rsid w:val="008F0D46"/>
    <w:rsid w:val="008F1D2B"/>
    <w:rsid w:val="008F6116"/>
    <w:rsid w:val="008F7E31"/>
    <w:rsid w:val="00907B70"/>
    <w:rsid w:val="00910FFD"/>
    <w:rsid w:val="009119B0"/>
    <w:rsid w:val="0091470D"/>
    <w:rsid w:val="0092181A"/>
    <w:rsid w:val="00923C7A"/>
    <w:rsid w:val="009264B6"/>
    <w:rsid w:val="0093252E"/>
    <w:rsid w:val="00933C9F"/>
    <w:rsid w:val="00936D24"/>
    <w:rsid w:val="00936E17"/>
    <w:rsid w:val="00940BD0"/>
    <w:rsid w:val="00942090"/>
    <w:rsid w:val="00943C35"/>
    <w:rsid w:val="009478D9"/>
    <w:rsid w:val="00947A25"/>
    <w:rsid w:val="0095143D"/>
    <w:rsid w:val="009702AE"/>
    <w:rsid w:val="00973848"/>
    <w:rsid w:val="0098424B"/>
    <w:rsid w:val="0098427C"/>
    <w:rsid w:val="0098566B"/>
    <w:rsid w:val="00991186"/>
    <w:rsid w:val="00991938"/>
    <w:rsid w:val="009A05A1"/>
    <w:rsid w:val="009A45C3"/>
    <w:rsid w:val="009A4BB2"/>
    <w:rsid w:val="009A5560"/>
    <w:rsid w:val="009B7F07"/>
    <w:rsid w:val="009C2511"/>
    <w:rsid w:val="009C51FE"/>
    <w:rsid w:val="009C55F5"/>
    <w:rsid w:val="009D75F6"/>
    <w:rsid w:val="009E416D"/>
    <w:rsid w:val="009E6874"/>
    <w:rsid w:val="009F3623"/>
    <w:rsid w:val="00A05360"/>
    <w:rsid w:val="00A12034"/>
    <w:rsid w:val="00A12894"/>
    <w:rsid w:val="00A30543"/>
    <w:rsid w:val="00A354EE"/>
    <w:rsid w:val="00A4185E"/>
    <w:rsid w:val="00A44993"/>
    <w:rsid w:val="00A47288"/>
    <w:rsid w:val="00A62D7F"/>
    <w:rsid w:val="00A66B6E"/>
    <w:rsid w:val="00A70284"/>
    <w:rsid w:val="00A70414"/>
    <w:rsid w:val="00A7059A"/>
    <w:rsid w:val="00A71F08"/>
    <w:rsid w:val="00A73A3D"/>
    <w:rsid w:val="00A7734E"/>
    <w:rsid w:val="00A9703F"/>
    <w:rsid w:val="00AC0583"/>
    <w:rsid w:val="00AD1F40"/>
    <w:rsid w:val="00AD3BFA"/>
    <w:rsid w:val="00AD4630"/>
    <w:rsid w:val="00AD7ED1"/>
    <w:rsid w:val="00AE004A"/>
    <w:rsid w:val="00AE0360"/>
    <w:rsid w:val="00AE30E4"/>
    <w:rsid w:val="00AE32E3"/>
    <w:rsid w:val="00AE7ABC"/>
    <w:rsid w:val="00AF335D"/>
    <w:rsid w:val="00B061A1"/>
    <w:rsid w:val="00B07B23"/>
    <w:rsid w:val="00B14632"/>
    <w:rsid w:val="00B20018"/>
    <w:rsid w:val="00B23C3E"/>
    <w:rsid w:val="00B261F0"/>
    <w:rsid w:val="00B301E2"/>
    <w:rsid w:val="00B37C6B"/>
    <w:rsid w:val="00B41547"/>
    <w:rsid w:val="00B428A6"/>
    <w:rsid w:val="00B429B5"/>
    <w:rsid w:val="00B43752"/>
    <w:rsid w:val="00B43AD9"/>
    <w:rsid w:val="00B45DAB"/>
    <w:rsid w:val="00B464D7"/>
    <w:rsid w:val="00B4778C"/>
    <w:rsid w:val="00B51443"/>
    <w:rsid w:val="00B55814"/>
    <w:rsid w:val="00B640B3"/>
    <w:rsid w:val="00B70332"/>
    <w:rsid w:val="00B70CC2"/>
    <w:rsid w:val="00B770C9"/>
    <w:rsid w:val="00B80EBD"/>
    <w:rsid w:val="00B847DF"/>
    <w:rsid w:val="00B865EA"/>
    <w:rsid w:val="00B86CBE"/>
    <w:rsid w:val="00B86E6E"/>
    <w:rsid w:val="00B96BAB"/>
    <w:rsid w:val="00BA02D4"/>
    <w:rsid w:val="00BA066E"/>
    <w:rsid w:val="00BA0B6A"/>
    <w:rsid w:val="00BA383D"/>
    <w:rsid w:val="00BB66F8"/>
    <w:rsid w:val="00BC1172"/>
    <w:rsid w:val="00BC1FD8"/>
    <w:rsid w:val="00BC61D9"/>
    <w:rsid w:val="00BE422D"/>
    <w:rsid w:val="00BF592E"/>
    <w:rsid w:val="00C04275"/>
    <w:rsid w:val="00C05C5B"/>
    <w:rsid w:val="00C1768D"/>
    <w:rsid w:val="00C2289D"/>
    <w:rsid w:val="00C250AD"/>
    <w:rsid w:val="00C27310"/>
    <w:rsid w:val="00C32AA9"/>
    <w:rsid w:val="00C33A8F"/>
    <w:rsid w:val="00C35FCA"/>
    <w:rsid w:val="00C46602"/>
    <w:rsid w:val="00C503A2"/>
    <w:rsid w:val="00C510A0"/>
    <w:rsid w:val="00C560D3"/>
    <w:rsid w:val="00C5773D"/>
    <w:rsid w:val="00C638B5"/>
    <w:rsid w:val="00C6496E"/>
    <w:rsid w:val="00C64E3F"/>
    <w:rsid w:val="00C71681"/>
    <w:rsid w:val="00C73AB4"/>
    <w:rsid w:val="00C75221"/>
    <w:rsid w:val="00C760E7"/>
    <w:rsid w:val="00C82127"/>
    <w:rsid w:val="00C83BBD"/>
    <w:rsid w:val="00C8775C"/>
    <w:rsid w:val="00C878C0"/>
    <w:rsid w:val="00C91611"/>
    <w:rsid w:val="00CA253F"/>
    <w:rsid w:val="00CA2740"/>
    <w:rsid w:val="00CA35ED"/>
    <w:rsid w:val="00CA3B79"/>
    <w:rsid w:val="00CA3BC6"/>
    <w:rsid w:val="00CA5673"/>
    <w:rsid w:val="00CB018A"/>
    <w:rsid w:val="00CB07B1"/>
    <w:rsid w:val="00CB1360"/>
    <w:rsid w:val="00CB1A2D"/>
    <w:rsid w:val="00CB2534"/>
    <w:rsid w:val="00CB4EA2"/>
    <w:rsid w:val="00CC4D79"/>
    <w:rsid w:val="00CC64F8"/>
    <w:rsid w:val="00CC6970"/>
    <w:rsid w:val="00CE0740"/>
    <w:rsid w:val="00CE23D6"/>
    <w:rsid w:val="00CE7B66"/>
    <w:rsid w:val="00CF200A"/>
    <w:rsid w:val="00D0112F"/>
    <w:rsid w:val="00D0157F"/>
    <w:rsid w:val="00D03267"/>
    <w:rsid w:val="00D100BA"/>
    <w:rsid w:val="00D10CF6"/>
    <w:rsid w:val="00D112EC"/>
    <w:rsid w:val="00D200F1"/>
    <w:rsid w:val="00D411B8"/>
    <w:rsid w:val="00D46ADD"/>
    <w:rsid w:val="00D51AC1"/>
    <w:rsid w:val="00D64D6F"/>
    <w:rsid w:val="00D71C72"/>
    <w:rsid w:val="00D71E9C"/>
    <w:rsid w:val="00D76603"/>
    <w:rsid w:val="00D81B1F"/>
    <w:rsid w:val="00D83F06"/>
    <w:rsid w:val="00D8468F"/>
    <w:rsid w:val="00D848BC"/>
    <w:rsid w:val="00D84D8B"/>
    <w:rsid w:val="00D87B8B"/>
    <w:rsid w:val="00D90F17"/>
    <w:rsid w:val="00D9471A"/>
    <w:rsid w:val="00D96732"/>
    <w:rsid w:val="00DA23AA"/>
    <w:rsid w:val="00DA332F"/>
    <w:rsid w:val="00DB26AA"/>
    <w:rsid w:val="00DB5968"/>
    <w:rsid w:val="00DB7050"/>
    <w:rsid w:val="00DC480A"/>
    <w:rsid w:val="00DD754C"/>
    <w:rsid w:val="00DE2ED6"/>
    <w:rsid w:val="00DE3166"/>
    <w:rsid w:val="00DE3977"/>
    <w:rsid w:val="00DE4616"/>
    <w:rsid w:val="00DF04C9"/>
    <w:rsid w:val="00DF1EAB"/>
    <w:rsid w:val="00DF50B3"/>
    <w:rsid w:val="00DF534F"/>
    <w:rsid w:val="00DF7F48"/>
    <w:rsid w:val="00E02287"/>
    <w:rsid w:val="00E03FF5"/>
    <w:rsid w:val="00E0544B"/>
    <w:rsid w:val="00E10DD7"/>
    <w:rsid w:val="00E11577"/>
    <w:rsid w:val="00E15FF6"/>
    <w:rsid w:val="00E16663"/>
    <w:rsid w:val="00E22E4A"/>
    <w:rsid w:val="00E26AAC"/>
    <w:rsid w:val="00E272BD"/>
    <w:rsid w:val="00E31E6C"/>
    <w:rsid w:val="00E47CAE"/>
    <w:rsid w:val="00E53F79"/>
    <w:rsid w:val="00E60C75"/>
    <w:rsid w:val="00E640C5"/>
    <w:rsid w:val="00E644CD"/>
    <w:rsid w:val="00E71C5C"/>
    <w:rsid w:val="00E83087"/>
    <w:rsid w:val="00E83CED"/>
    <w:rsid w:val="00E85F7E"/>
    <w:rsid w:val="00E86A9A"/>
    <w:rsid w:val="00E90689"/>
    <w:rsid w:val="00E940DE"/>
    <w:rsid w:val="00E96CC2"/>
    <w:rsid w:val="00EB61AD"/>
    <w:rsid w:val="00EC3AF8"/>
    <w:rsid w:val="00ED62B6"/>
    <w:rsid w:val="00ED7DA6"/>
    <w:rsid w:val="00EE6CAF"/>
    <w:rsid w:val="00EF2E86"/>
    <w:rsid w:val="00F0417C"/>
    <w:rsid w:val="00F061B9"/>
    <w:rsid w:val="00F06297"/>
    <w:rsid w:val="00F07547"/>
    <w:rsid w:val="00F10C58"/>
    <w:rsid w:val="00F2508D"/>
    <w:rsid w:val="00F27F04"/>
    <w:rsid w:val="00F44075"/>
    <w:rsid w:val="00F514F6"/>
    <w:rsid w:val="00F52628"/>
    <w:rsid w:val="00F54A8F"/>
    <w:rsid w:val="00F55132"/>
    <w:rsid w:val="00F57525"/>
    <w:rsid w:val="00F614C4"/>
    <w:rsid w:val="00F70967"/>
    <w:rsid w:val="00F75932"/>
    <w:rsid w:val="00F77976"/>
    <w:rsid w:val="00F80D2A"/>
    <w:rsid w:val="00F8186C"/>
    <w:rsid w:val="00F82E1E"/>
    <w:rsid w:val="00F839ED"/>
    <w:rsid w:val="00F858A7"/>
    <w:rsid w:val="00F87B1D"/>
    <w:rsid w:val="00FA1C7B"/>
    <w:rsid w:val="00FA7AB1"/>
    <w:rsid w:val="00FB1013"/>
    <w:rsid w:val="00FB2324"/>
    <w:rsid w:val="00FB3974"/>
    <w:rsid w:val="00FB68DB"/>
    <w:rsid w:val="00FC0A8B"/>
    <w:rsid w:val="00FC0E7A"/>
    <w:rsid w:val="00FC7AA8"/>
    <w:rsid w:val="00FD0649"/>
    <w:rsid w:val="00FE046F"/>
    <w:rsid w:val="00FE059C"/>
    <w:rsid w:val="00FE740D"/>
    <w:rsid w:val="00FE7875"/>
    <w:rsid w:val="00FF1321"/>
    <w:rsid w:val="00FF39F6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8506A"/>
  <w15:docId w15:val="{0B047CB0-99FE-4E18-80A8-16C1A473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DAC Standard"/>
    <w:qFormat/>
    <w:rsid w:val="00DE3977"/>
    <w:rPr>
      <w:rFonts w:asciiTheme="minorHAnsi" w:hAnsiTheme="minorHAnsi"/>
    </w:rPr>
  </w:style>
  <w:style w:type="paragraph" w:styleId="berschrift1">
    <w:name w:val="heading 1"/>
    <w:aliases w:val="ADAC Überschrift 1"/>
    <w:basedOn w:val="Standard"/>
    <w:next w:val="Standard"/>
    <w:link w:val="berschrift1Zchn"/>
    <w:uiPriority w:val="9"/>
    <w:qFormat/>
    <w:rsid w:val="000124F4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3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3F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FC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FCA"/>
  </w:style>
  <w:style w:type="paragraph" w:styleId="Fuzeile">
    <w:name w:val="footer"/>
    <w:basedOn w:val="Standard"/>
    <w:link w:val="FuzeileZchn"/>
    <w:unhideWhenUsed/>
    <w:rsid w:val="00C35FC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C35FCA"/>
  </w:style>
  <w:style w:type="table" w:styleId="Tabellenraster">
    <w:name w:val="Table Grid"/>
    <w:basedOn w:val="NormaleTabelle"/>
    <w:uiPriority w:val="59"/>
    <w:rsid w:val="006B33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3389"/>
    <w:rPr>
      <w:color w:val="808080"/>
    </w:rPr>
  </w:style>
  <w:style w:type="paragraph" w:styleId="Listenabsatz">
    <w:name w:val="List Paragraph"/>
    <w:basedOn w:val="Standard"/>
    <w:uiPriority w:val="34"/>
    <w:qFormat/>
    <w:rsid w:val="003F364A"/>
    <w:pPr>
      <w:spacing w:after="160" w:line="259" w:lineRule="auto"/>
      <w:ind w:left="720"/>
      <w:contextualSpacing/>
    </w:pPr>
    <w:rPr>
      <w:rFonts w:eastAsia="Calibri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F364A"/>
    <w:pPr>
      <w:spacing w:after="0"/>
    </w:pPr>
    <w:rPr>
      <w:rFonts w:eastAsia="Calibr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87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8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28A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06A25"/>
    <w:rPr>
      <w:b/>
      <w:bCs/>
    </w:rPr>
  </w:style>
  <w:style w:type="character" w:customStyle="1" w:styleId="berschrift1Zchn">
    <w:name w:val="Überschrift 1 Zchn"/>
    <w:aliases w:val="ADAC Überschrift 1 Zchn"/>
    <w:basedOn w:val="Absatz-Standardschriftart"/>
    <w:link w:val="berschrift1"/>
    <w:uiPriority w:val="9"/>
    <w:rsid w:val="000124F4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98566B"/>
    <w:pPr>
      <w:spacing w:after="1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53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3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932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E11577"/>
    <w:rPr>
      <w:rFonts w:asciiTheme="minorHAnsi" w:hAnsiTheme="minorHAnsi"/>
      <w:b/>
      <w:sz w:val="32"/>
    </w:rPr>
  </w:style>
  <w:style w:type="character" w:customStyle="1" w:styleId="Formatvorlage2">
    <w:name w:val="Formatvorlage2"/>
    <w:basedOn w:val="Fett"/>
    <w:uiPriority w:val="1"/>
    <w:rsid w:val="006C7508"/>
    <w:rPr>
      <w:rFonts w:asciiTheme="minorHAnsi" w:hAnsiTheme="minorHAnsi"/>
      <w:b/>
      <w:bCs/>
      <w:color w:val="000000" w:themeColor="text1"/>
      <w:sz w:val="32"/>
    </w:rPr>
  </w:style>
  <w:style w:type="character" w:styleId="Buchtitel">
    <w:name w:val="Book Title"/>
    <w:basedOn w:val="Absatz-Standardschriftart"/>
    <w:uiPriority w:val="33"/>
    <w:qFormat/>
    <w:rsid w:val="00BC1172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040AD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rVerweis">
    <w:name w:val="Subtle Reference"/>
    <w:basedOn w:val="Absatz-Standardschriftart"/>
    <w:uiPriority w:val="31"/>
    <w:qFormat/>
    <w:rsid w:val="00CE23D6"/>
    <w:rPr>
      <w:smallCaps/>
      <w:color w:val="5A5A5A" w:themeColor="text1" w:themeTint="A5"/>
    </w:rPr>
  </w:style>
  <w:style w:type="character" w:customStyle="1" w:styleId="Formatvorlage3">
    <w:name w:val="Formatvorlage3"/>
    <w:basedOn w:val="SchwacherVerweis"/>
    <w:uiPriority w:val="1"/>
    <w:rsid w:val="003A6CE0"/>
    <w:rPr>
      <w:smallCaps/>
      <w:color w:val="000000" w:themeColor="text1"/>
    </w:rPr>
  </w:style>
  <w:style w:type="character" w:customStyle="1" w:styleId="Formatvorlage4">
    <w:name w:val="Formatvorlage4"/>
    <w:basedOn w:val="SchwacherVerweis"/>
    <w:uiPriority w:val="1"/>
    <w:rsid w:val="006047AC"/>
    <w:rPr>
      <w:b/>
      <w:smallCaps/>
      <w:color w:val="000000" w:themeColor="text1"/>
    </w:rPr>
  </w:style>
  <w:style w:type="character" w:customStyle="1" w:styleId="Formatvorlage5">
    <w:name w:val="Formatvorlage5"/>
    <w:basedOn w:val="SchwacherVerweis"/>
    <w:uiPriority w:val="1"/>
    <w:rsid w:val="0028098F"/>
    <w:rPr>
      <w:rFonts w:ascii="Calibri" w:hAnsi="Calibri"/>
      <w:b/>
      <w:smallCap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75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qm@wfa.adac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700sa\Documents\Zwischenlager\Antrag%20Adobe%20Softw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D272E252244DEF9AAEA404FB4D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DFD67-399C-4586-9615-94BB26ED80D9}"/>
      </w:docPartPr>
      <w:docPartBody>
        <w:p w:rsidR="000C5838" w:rsidRDefault="00AD630B" w:rsidP="00AD630B">
          <w:pPr>
            <w:pStyle w:val="68D272E252244DEF9AAEA404FB4D46ED1"/>
          </w:pPr>
          <w:r w:rsidRPr="00676319">
            <w:rPr>
              <w:rStyle w:val="SchwacherVerweis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5C"/>
    <w:rsid w:val="0009445C"/>
    <w:rsid w:val="000C5838"/>
    <w:rsid w:val="001B298C"/>
    <w:rsid w:val="002140C5"/>
    <w:rsid w:val="006E5BEB"/>
    <w:rsid w:val="00752EAD"/>
    <w:rsid w:val="0080316D"/>
    <w:rsid w:val="00985482"/>
    <w:rsid w:val="00AD630B"/>
    <w:rsid w:val="00B261F0"/>
    <w:rsid w:val="00B37C6B"/>
    <w:rsid w:val="00C27B7D"/>
    <w:rsid w:val="00DB0281"/>
    <w:rsid w:val="00DE4616"/>
    <w:rsid w:val="00F3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30B"/>
    <w:rPr>
      <w:color w:val="808080"/>
    </w:rPr>
  </w:style>
  <w:style w:type="paragraph" w:customStyle="1" w:styleId="68D272E252244DEF9AAEA404FB4D46ED1">
    <w:name w:val="68D272E252244DEF9AAEA404FB4D46ED1"/>
    <w:rsid w:val="00AD630B"/>
    <w:pPr>
      <w:spacing w:after="120" w:line="240" w:lineRule="auto"/>
    </w:pPr>
    <w:rPr>
      <w:rFonts w:eastAsiaTheme="minorHAnsi" w:cs="Arial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AD630B"/>
    <w:rPr>
      <w:smallCaps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A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C92F594B33A46BD8AEBE40B639440" ma:contentTypeVersion="7" ma:contentTypeDescription="Ein neues Dokument erstellen." ma:contentTypeScope="" ma:versionID="3ff50da36f458626d9bb5da782d312b6">
  <xsd:schema xmlns:xsd="http://www.w3.org/2001/XMLSchema" xmlns:xs="http://www.w3.org/2001/XMLSchema" xmlns:p="http://schemas.microsoft.com/office/2006/metadata/properties" xmlns:ns2="adf62adf-1bc0-4a32-9493-fd43498457df" targetNamespace="http://schemas.microsoft.com/office/2006/metadata/properties" ma:root="true" ma:fieldsID="dddc989f7a27ac1a47eee71241a83f1e" ns2:_="">
    <xsd:import namespace="adf62adf-1bc0-4a32-9493-fd4349845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2adf-1bc0-4a32-9493-fd4349845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B530E-2332-498C-A16B-85C6771FF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AECE8-94AE-47E5-BA7D-4AF470371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C9C19-9F0F-4B15-A4CB-CB44E2FC5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62adf-1bc0-4a32-9493-fd434984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CB701-6B8C-45F5-8D77-4D9E98275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Adobe Software.dotx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Adobe</vt:lpstr>
    </vt:vector>
  </TitlesOfParts>
  <Company>ADAC Westfalen e.V.</Company>
  <LinksUpToDate>false</LinksUpToDate>
  <CharactersWithSpaces>3044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mailto:wissen@wfa.adac.de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Adobe</dc:title>
  <dc:creator>Schäfer, André</dc:creator>
  <cp:lastModifiedBy>Korb, Susanne</cp:lastModifiedBy>
  <cp:revision>12</cp:revision>
  <cp:lastPrinted>2024-07-04T10:27:00Z</cp:lastPrinted>
  <dcterms:created xsi:type="dcterms:W3CDTF">2024-07-04T13:20:00Z</dcterms:created>
  <dcterms:modified xsi:type="dcterms:W3CDTF">2024-07-30T13:25:00Z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0x0101009B3C92F594B33A46BD8AEBE40B639440</vt:lpwstr>
  </property>
  <property fmtid="{D5CDD505-2E9C-101B-9397-08002B2CF9AE}" pid="3" name="AuthorIds_UIVersion_1024">
    <vt:lpwstr>13</vt:lpwstr>
  </property>
  <property fmtid="{D5CDD505-2E9C-101B-9397-08002B2CF9AE}" pid="4" name="MediaServiceImageTags">
    <vt:lpwstr/>
  </property>
</Properties>
</file>